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A72A" w14:textId="5AF45B12" w:rsidR="00665090" w:rsidRDefault="00397550" w:rsidP="00CC0520">
      <w:pPr>
        <w:framePr w:w="2039" w:h="1728" w:hRule="exact" w:hSpace="187" w:wrap="auto" w:vAnchor="text" w:hAnchor="page" w:x="1074" w:y="1"/>
        <w:jc w:val="center"/>
      </w:pPr>
      <w:r>
        <w:rPr>
          <w:noProof/>
        </w:rPr>
        <w:drawing>
          <wp:inline distT="0" distB="0" distL="0" distR="0" wp14:anchorId="0054C155" wp14:editId="78BC24E3">
            <wp:extent cx="12954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076325"/>
                    </a:xfrm>
                    <a:prstGeom prst="rect">
                      <a:avLst/>
                    </a:prstGeom>
                  </pic:spPr>
                </pic:pic>
              </a:graphicData>
            </a:graphic>
          </wp:inline>
        </w:drawing>
      </w:r>
    </w:p>
    <w:p w14:paraId="3E96E5C0" w14:textId="096A9687" w:rsidR="005D4764" w:rsidRPr="005D4764" w:rsidRDefault="002023EE" w:rsidP="005D4764">
      <w:pPr>
        <w:framePr w:w="5778" w:hSpace="187" w:wrap="around" w:vAnchor="page" w:hAnchor="page" w:x="3234" w:y="1441"/>
        <w:rPr>
          <w:rFonts w:ascii="Arial" w:hAnsi="Arial" w:cs="Arial"/>
          <w:b/>
          <w:sz w:val="22"/>
          <w:szCs w:val="22"/>
        </w:rPr>
      </w:pPr>
      <w:r>
        <w:rPr>
          <w:rFonts w:ascii="Arial" w:hAnsi="Arial" w:cs="Arial"/>
          <w:b/>
          <w:sz w:val="22"/>
          <w:szCs w:val="22"/>
        </w:rPr>
        <w:t>S</w:t>
      </w:r>
      <w:r w:rsidR="009E6063">
        <w:rPr>
          <w:rFonts w:ascii="Arial" w:hAnsi="Arial" w:cs="Arial"/>
          <w:b/>
          <w:sz w:val="22"/>
          <w:szCs w:val="22"/>
        </w:rPr>
        <w:t>taff Support Assistant</w:t>
      </w:r>
    </w:p>
    <w:p w14:paraId="3DF8DB61" w14:textId="07227766" w:rsidR="005D4764" w:rsidRPr="005D4764" w:rsidRDefault="009E6063" w:rsidP="005D4764">
      <w:pPr>
        <w:framePr w:w="5778" w:hSpace="187" w:wrap="around" w:vAnchor="page" w:hAnchor="page" w:x="3234" w:y="1441"/>
        <w:jc w:val="both"/>
        <w:rPr>
          <w:rFonts w:ascii="Arial" w:hAnsi="Arial" w:cs="Arial"/>
          <w:b/>
          <w:sz w:val="16"/>
        </w:rPr>
      </w:pPr>
      <w:r>
        <w:rPr>
          <w:rFonts w:ascii="Arial" w:hAnsi="Arial" w:cs="Arial"/>
          <w:b/>
          <w:sz w:val="22"/>
          <w:szCs w:val="22"/>
        </w:rPr>
        <w:t>Army Headquarters</w:t>
      </w:r>
    </w:p>
    <w:p w14:paraId="0F04EFE8" w14:textId="24BD86E1" w:rsidR="005D4764" w:rsidRPr="005D4764" w:rsidRDefault="009E6063" w:rsidP="005D4764">
      <w:pPr>
        <w:framePr w:w="5778" w:hSpace="187" w:wrap="around" w:vAnchor="page" w:hAnchor="page" w:x="3234" w:y="1441"/>
        <w:jc w:val="both"/>
        <w:rPr>
          <w:rFonts w:ascii="Arial" w:hAnsi="Arial" w:cs="Arial"/>
          <w:b/>
          <w:sz w:val="16"/>
        </w:rPr>
      </w:pPr>
      <w:r>
        <w:rPr>
          <w:rFonts w:ascii="Arial" w:hAnsi="Arial" w:cs="Arial"/>
          <w:b/>
          <w:sz w:val="22"/>
          <w:szCs w:val="22"/>
        </w:rPr>
        <w:t>Andover Support Unit</w:t>
      </w:r>
    </w:p>
    <w:p w14:paraId="0B1CF1DA" w14:textId="1A7ECC0B" w:rsidR="002023EE" w:rsidRDefault="009E6063" w:rsidP="005D4764">
      <w:pPr>
        <w:framePr w:w="5778" w:hSpace="187" w:wrap="around" w:vAnchor="page" w:hAnchor="page" w:x="3234" w:y="1441"/>
        <w:rPr>
          <w:rFonts w:ascii="Arial" w:hAnsi="Arial"/>
          <w:b/>
          <w:sz w:val="20"/>
        </w:rPr>
      </w:pPr>
      <w:r>
        <w:rPr>
          <w:rFonts w:ascii="Arial" w:hAnsi="Arial"/>
          <w:b/>
          <w:sz w:val="20"/>
        </w:rPr>
        <w:t>Marlborough Lines</w:t>
      </w:r>
    </w:p>
    <w:p w14:paraId="4A6163BF" w14:textId="7F289A0E" w:rsidR="005756BC" w:rsidRDefault="009E6063" w:rsidP="005D4764">
      <w:pPr>
        <w:framePr w:w="5778" w:hSpace="187" w:wrap="around" w:vAnchor="page" w:hAnchor="page" w:x="3234" w:y="1441"/>
        <w:rPr>
          <w:rFonts w:ascii="Arial" w:hAnsi="Arial"/>
          <w:b/>
          <w:sz w:val="20"/>
        </w:rPr>
      </w:pPr>
      <w:proofErr w:type="spellStart"/>
      <w:r>
        <w:rPr>
          <w:rFonts w:ascii="Arial" w:hAnsi="Arial"/>
          <w:b/>
          <w:sz w:val="20"/>
        </w:rPr>
        <w:t>Monxton</w:t>
      </w:r>
      <w:proofErr w:type="spellEnd"/>
      <w:r>
        <w:rPr>
          <w:rFonts w:ascii="Arial" w:hAnsi="Arial"/>
          <w:b/>
          <w:sz w:val="20"/>
        </w:rPr>
        <w:t xml:space="preserve"> Road</w:t>
      </w:r>
    </w:p>
    <w:p w14:paraId="153C801D" w14:textId="75C66169" w:rsidR="005756BC" w:rsidRDefault="009E6063" w:rsidP="005D4764">
      <w:pPr>
        <w:framePr w:w="5778" w:hSpace="187" w:wrap="around" w:vAnchor="page" w:hAnchor="page" w:x="3234" w:y="1441"/>
        <w:rPr>
          <w:rFonts w:ascii="Arial" w:hAnsi="Arial"/>
          <w:b/>
          <w:sz w:val="20"/>
        </w:rPr>
      </w:pPr>
      <w:r>
        <w:rPr>
          <w:rFonts w:ascii="Arial" w:hAnsi="Arial"/>
          <w:b/>
          <w:sz w:val="20"/>
        </w:rPr>
        <w:t>ANDVER</w:t>
      </w:r>
    </w:p>
    <w:p w14:paraId="4D0B9753" w14:textId="7222614C" w:rsidR="00665090" w:rsidRPr="005D4764" w:rsidRDefault="009E6063" w:rsidP="005D4764">
      <w:pPr>
        <w:framePr w:w="5778" w:hSpace="187" w:wrap="around" w:vAnchor="page" w:hAnchor="page" w:x="3234" w:y="1441"/>
        <w:rPr>
          <w:rFonts w:ascii="Arial" w:hAnsi="Arial"/>
          <w:b/>
          <w:sz w:val="20"/>
        </w:rPr>
      </w:pPr>
      <w:r>
        <w:rPr>
          <w:rFonts w:ascii="Arial" w:hAnsi="Arial"/>
          <w:b/>
          <w:sz w:val="20"/>
        </w:rPr>
        <w:t>SP11 8HJ</w:t>
      </w:r>
    </w:p>
    <w:p w14:paraId="50B92D3C" w14:textId="77777777" w:rsidR="00665090" w:rsidRDefault="00665090" w:rsidP="001C7270">
      <w:pPr>
        <w:framePr w:w="5778" w:hSpace="187" w:wrap="around" w:vAnchor="page" w:hAnchor="page" w:x="3234" w:y="1441"/>
        <w:ind w:left="180"/>
        <w:rPr>
          <w:rFonts w:ascii="Arial" w:hAnsi="Arial"/>
          <w:sz w:val="20"/>
        </w:rPr>
      </w:pPr>
    </w:p>
    <w:p w14:paraId="6B0927B8" w14:textId="4ABDB79C" w:rsidR="00665090" w:rsidRPr="00AA5049" w:rsidRDefault="00D535D2" w:rsidP="00D535D2">
      <w:pPr>
        <w:pStyle w:val="Caption"/>
        <w:framePr w:w="5778" w:wrap="around" w:vAnchor="page" w:x="3234" w:y="1441"/>
      </w:pPr>
      <w:r>
        <w:t>Telephone</w:t>
      </w:r>
      <w:r>
        <w:tab/>
      </w:r>
      <w:r w:rsidR="00EC498F">
        <w:rPr>
          <w:rFonts w:cs="Arial"/>
          <w:color w:val="000000"/>
          <w:szCs w:val="18"/>
          <w:lang w:eastAsia="en-GB"/>
        </w:rPr>
        <w:t>012</w:t>
      </w:r>
      <w:r w:rsidR="009E6063">
        <w:rPr>
          <w:rFonts w:cs="Arial"/>
          <w:color w:val="000000"/>
          <w:szCs w:val="18"/>
          <w:lang w:eastAsia="en-GB"/>
        </w:rPr>
        <w:t>64</w:t>
      </w:r>
      <w:r w:rsidR="00EC498F">
        <w:rPr>
          <w:rFonts w:cs="Arial"/>
          <w:color w:val="000000"/>
          <w:szCs w:val="18"/>
          <w:lang w:eastAsia="en-GB"/>
        </w:rPr>
        <w:t xml:space="preserve"> </w:t>
      </w:r>
      <w:r w:rsidR="009E6063">
        <w:rPr>
          <w:rFonts w:cs="Arial"/>
          <w:color w:val="000000"/>
          <w:szCs w:val="18"/>
          <w:lang w:eastAsia="en-GB"/>
        </w:rPr>
        <w:t>382272</w:t>
      </w:r>
      <w:r w:rsidR="00A252C7" w:rsidRPr="00AA5049">
        <w:tab/>
        <w:t>Military</w:t>
      </w:r>
      <w:r w:rsidR="00A252C7" w:rsidRPr="00AA5049">
        <w:tab/>
      </w:r>
      <w:r w:rsidR="00A252C7" w:rsidRPr="00AA5049">
        <w:tab/>
      </w:r>
      <w:r w:rsidR="00EC498F">
        <w:rPr>
          <w:rFonts w:cs="Arial"/>
          <w:szCs w:val="18"/>
          <w:lang w:eastAsia="en-GB"/>
        </w:rPr>
        <w:t>94</w:t>
      </w:r>
      <w:r w:rsidR="009E6063">
        <w:rPr>
          <w:rFonts w:cs="Arial"/>
          <w:szCs w:val="18"/>
          <w:lang w:eastAsia="en-GB"/>
        </w:rPr>
        <w:t>391 2272</w:t>
      </w:r>
    </w:p>
    <w:p w14:paraId="4D3D1E86" w14:textId="78B88300" w:rsidR="007C4593" w:rsidRPr="004862F7" w:rsidRDefault="009E6063" w:rsidP="009E6063">
      <w:pPr>
        <w:jc w:val="right"/>
        <w:rPr>
          <w:rFonts w:ascii="Arial" w:hAnsi="Arial" w:cs="Arial"/>
        </w:rPr>
      </w:pPr>
      <w:r>
        <w:rPr>
          <w:noProof/>
          <w:sz w:val="20"/>
        </w:rPr>
        <w:drawing>
          <wp:inline distT="0" distB="0" distL="0" distR="0" wp14:anchorId="63270521" wp14:editId="61AAC87B">
            <wp:extent cx="914400" cy="1028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inline>
        </w:drawing>
      </w:r>
      <w:r w:rsidR="007C4593">
        <w:rPr>
          <w:sz w:val="20"/>
        </w:rPr>
        <w:tab/>
      </w:r>
    </w:p>
    <w:p w14:paraId="3CC8E5C1" w14:textId="1AFA7E06" w:rsidR="008F7BA0" w:rsidRPr="004862F7" w:rsidRDefault="00F92891" w:rsidP="00864AD6">
      <w:pPr>
        <w:rPr>
          <w:rFonts w:ascii="Arial" w:hAnsi="Arial" w:cs="Arial"/>
          <w:b/>
          <w:bCs/>
        </w:rPr>
      </w:pPr>
      <w:r w:rsidRPr="004862F7">
        <w:rPr>
          <w:rFonts w:ascii="Arial" w:hAnsi="Arial" w:cs="Arial"/>
          <w:b/>
          <w:bCs/>
        </w:rPr>
        <w:tab/>
      </w:r>
      <w:r w:rsidRPr="004862F7">
        <w:rPr>
          <w:rFonts w:ascii="Arial" w:hAnsi="Arial" w:cs="Arial"/>
          <w:b/>
          <w:bCs/>
        </w:rPr>
        <w:tab/>
      </w:r>
      <w:r w:rsidRPr="004862F7">
        <w:rPr>
          <w:rFonts w:ascii="Arial" w:hAnsi="Arial" w:cs="Arial"/>
          <w:b/>
          <w:bCs/>
        </w:rPr>
        <w:tab/>
      </w:r>
      <w:r w:rsidRPr="004862F7">
        <w:rPr>
          <w:rFonts w:ascii="Arial" w:hAnsi="Arial" w:cs="Arial"/>
          <w:b/>
          <w:bCs/>
        </w:rPr>
        <w:tab/>
        <w:t xml:space="preserve">         </w:t>
      </w:r>
    </w:p>
    <w:tbl>
      <w:tblPr>
        <w:tblW w:w="9900" w:type="dxa"/>
        <w:tblInd w:w="-432" w:type="dxa"/>
        <w:tblLayout w:type="fixed"/>
        <w:tblLook w:val="0000" w:firstRow="0" w:lastRow="0" w:firstColumn="0" w:lastColumn="0" w:noHBand="0" w:noVBand="0"/>
      </w:tblPr>
      <w:tblGrid>
        <w:gridCol w:w="6874"/>
        <w:gridCol w:w="3026"/>
      </w:tblGrid>
      <w:tr w:rsidR="007C4593" w:rsidRPr="004862F7" w14:paraId="02E10277" w14:textId="77777777" w:rsidTr="00A252C7">
        <w:trPr>
          <w:cantSplit/>
          <w:trHeight w:val="776"/>
        </w:trPr>
        <w:tc>
          <w:tcPr>
            <w:tcW w:w="6874" w:type="dxa"/>
            <w:tcBorders>
              <w:top w:val="single" w:sz="4" w:space="0" w:color="auto"/>
              <w:bottom w:val="single" w:sz="4" w:space="0" w:color="auto"/>
            </w:tcBorders>
            <w:shd w:val="clear" w:color="auto" w:fill="auto"/>
          </w:tcPr>
          <w:p w14:paraId="0222E63F" w14:textId="77777777" w:rsidR="001C7270" w:rsidRPr="004862F7" w:rsidRDefault="001C7270" w:rsidP="001C7270">
            <w:pPr>
              <w:rPr>
                <w:rFonts w:ascii="Arial" w:hAnsi="Arial" w:cs="Arial"/>
              </w:rPr>
            </w:pPr>
          </w:p>
          <w:p w14:paraId="6612F4E9" w14:textId="5EE377D2" w:rsidR="007C4593" w:rsidRPr="004862F7" w:rsidRDefault="007C4593" w:rsidP="009E6063">
            <w:pPr>
              <w:ind w:left="330"/>
              <w:rPr>
                <w:rFonts w:ascii="Arial" w:hAnsi="Arial" w:cs="Arial"/>
              </w:rPr>
            </w:pPr>
          </w:p>
        </w:tc>
        <w:tc>
          <w:tcPr>
            <w:tcW w:w="3026" w:type="dxa"/>
            <w:tcBorders>
              <w:top w:val="single" w:sz="4" w:space="0" w:color="auto"/>
              <w:left w:val="nil"/>
              <w:bottom w:val="single" w:sz="4" w:space="0" w:color="auto"/>
              <w:right w:val="nil"/>
            </w:tcBorders>
            <w:shd w:val="clear" w:color="auto" w:fill="auto"/>
          </w:tcPr>
          <w:p w14:paraId="004A7932" w14:textId="77777777" w:rsidR="007C4593" w:rsidRPr="004862F7" w:rsidRDefault="007C4593">
            <w:pPr>
              <w:rPr>
                <w:rFonts w:ascii="Arial" w:hAnsi="Arial" w:cs="Arial"/>
              </w:rPr>
            </w:pPr>
          </w:p>
          <w:p w14:paraId="441831E1" w14:textId="1E5D06A1" w:rsidR="00971C09" w:rsidRPr="006B25C6" w:rsidRDefault="001C7270" w:rsidP="00A252C7">
            <w:pPr>
              <w:rPr>
                <w:rFonts w:ascii="Arial" w:hAnsi="Arial" w:cs="Arial"/>
                <w:sz w:val="22"/>
                <w:szCs w:val="22"/>
              </w:rPr>
            </w:pPr>
            <w:r w:rsidRPr="006B25C6">
              <w:rPr>
                <w:rFonts w:ascii="Arial" w:hAnsi="Arial" w:cs="Arial"/>
                <w:sz w:val="22"/>
                <w:szCs w:val="22"/>
              </w:rPr>
              <w:t xml:space="preserve">Reference:  </w:t>
            </w:r>
            <w:bookmarkStart w:id="0" w:name="FileName"/>
            <w:bookmarkEnd w:id="0"/>
            <w:r w:rsidR="005D4764" w:rsidRPr="006B25C6">
              <w:rPr>
                <w:rFonts w:ascii="Arial" w:hAnsi="Arial" w:cs="Arial"/>
                <w:sz w:val="22"/>
                <w:szCs w:val="22"/>
              </w:rPr>
              <w:t>AGC/</w:t>
            </w:r>
            <w:r w:rsidR="00864AD6" w:rsidRPr="006B25C6">
              <w:rPr>
                <w:rFonts w:ascii="Arial" w:hAnsi="Arial" w:cs="Arial"/>
                <w:sz w:val="22"/>
                <w:szCs w:val="22"/>
              </w:rPr>
              <w:t>ATH/</w:t>
            </w:r>
            <w:r w:rsidR="00485503" w:rsidRPr="006B25C6">
              <w:rPr>
                <w:rFonts w:ascii="Arial" w:hAnsi="Arial" w:cs="Arial"/>
                <w:sz w:val="22"/>
                <w:szCs w:val="22"/>
              </w:rPr>
              <w:t>TRG</w:t>
            </w:r>
            <w:r w:rsidR="00864AD6" w:rsidRPr="006B25C6">
              <w:rPr>
                <w:rFonts w:ascii="Arial" w:hAnsi="Arial" w:cs="Arial"/>
                <w:sz w:val="22"/>
                <w:szCs w:val="22"/>
              </w:rPr>
              <w:t>/</w:t>
            </w:r>
            <w:r w:rsidR="00E54C33" w:rsidRPr="006B25C6">
              <w:rPr>
                <w:rFonts w:ascii="Arial" w:hAnsi="Arial" w:cs="Arial"/>
                <w:sz w:val="22"/>
                <w:szCs w:val="22"/>
              </w:rPr>
              <w:t>2</w:t>
            </w:r>
            <w:r w:rsidR="009E6063" w:rsidRPr="006B25C6">
              <w:rPr>
                <w:rFonts w:ascii="Arial" w:hAnsi="Arial" w:cs="Arial"/>
                <w:sz w:val="22"/>
                <w:szCs w:val="22"/>
              </w:rPr>
              <w:t>2</w:t>
            </w:r>
          </w:p>
          <w:p w14:paraId="6F3E5FDA" w14:textId="77777777" w:rsidR="00A252C7" w:rsidRPr="006B25C6" w:rsidRDefault="00A252C7" w:rsidP="00FD4D1C">
            <w:pPr>
              <w:spacing w:after="120"/>
              <w:rPr>
                <w:rFonts w:ascii="Arial" w:hAnsi="Arial" w:cs="Arial"/>
                <w:sz w:val="22"/>
                <w:szCs w:val="22"/>
              </w:rPr>
            </w:pPr>
          </w:p>
          <w:p w14:paraId="30D92600" w14:textId="77777777" w:rsidR="00DF4501" w:rsidRPr="004862F7" w:rsidRDefault="00DF4501" w:rsidP="005D4764">
            <w:pPr>
              <w:spacing w:after="120"/>
              <w:rPr>
                <w:rFonts w:ascii="Arial" w:hAnsi="Arial" w:cs="Arial"/>
              </w:rPr>
            </w:pPr>
          </w:p>
          <w:p w14:paraId="46F011A0" w14:textId="5A45C2CD" w:rsidR="007C4593" w:rsidRPr="006B25C6" w:rsidRDefault="008A5254" w:rsidP="005D4764">
            <w:pPr>
              <w:spacing w:after="120"/>
              <w:rPr>
                <w:rFonts w:ascii="Arial" w:hAnsi="Arial" w:cs="Arial"/>
                <w:sz w:val="22"/>
                <w:szCs w:val="22"/>
              </w:rPr>
            </w:pPr>
            <w:r w:rsidRPr="006B25C6">
              <w:rPr>
                <w:rFonts w:ascii="Arial" w:hAnsi="Arial" w:cs="Arial"/>
                <w:sz w:val="22"/>
                <w:szCs w:val="22"/>
              </w:rPr>
              <w:t>20</w:t>
            </w:r>
            <w:r w:rsidR="00EC498F" w:rsidRPr="006B25C6">
              <w:rPr>
                <w:rFonts w:ascii="Arial" w:hAnsi="Arial" w:cs="Arial"/>
                <w:sz w:val="22"/>
                <w:szCs w:val="22"/>
              </w:rPr>
              <w:t xml:space="preserve"> </w:t>
            </w:r>
            <w:r w:rsidR="009E6063" w:rsidRPr="006B25C6">
              <w:rPr>
                <w:rFonts w:ascii="Arial" w:hAnsi="Arial" w:cs="Arial"/>
                <w:sz w:val="22"/>
                <w:szCs w:val="22"/>
              </w:rPr>
              <w:t>Jan</w:t>
            </w:r>
            <w:r w:rsidR="006B25C6" w:rsidRPr="006B25C6">
              <w:rPr>
                <w:rFonts w:ascii="Arial" w:hAnsi="Arial" w:cs="Arial"/>
                <w:sz w:val="22"/>
                <w:szCs w:val="22"/>
              </w:rPr>
              <w:t>uary</w:t>
            </w:r>
            <w:r w:rsidR="00EC498F" w:rsidRPr="006B25C6">
              <w:rPr>
                <w:rFonts w:ascii="Arial" w:hAnsi="Arial" w:cs="Arial"/>
                <w:sz w:val="22"/>
                <w:szCs w:val="22"/>
              </w:rPr>
              <w:t xml:space="preserve"> 2</w:t>
            </w:r>
            <w:r w:rsidR="009E6063" w:rsidRPr="006B25C6">
              <w:rPr>
                <w:rFonts w:ascii="Arial" w:hAnsi="Arial" w:cs="Arial"/>
                <w:sz w:val="22"/>
                <w:szCs w:val="22"/>
              </w:rPr>
              <w:t>2</w:t>
            </w:r>
          </w:p>
        </w:tc>
      </w:tr>
    </w:tbl>
    <w:p w14:paraId="0D2852D2" w14:textId="3D261509" w:rsidR="00665090" w:rsidRPr="004862F7" w:rsidRDefault="00665090" w:rsidP="00665090">
      <w:pPr>
        <w:pStyle w:val="Header"/>
        <w:tabs>
          <w:tab w:val="left" w:pos="720"/>
        </w:tabs>
        <w:spacing w:line="240" w:lineRule="exact"/>
        <w:rPr>
          <w:rFonts w:ascii="Arial" w:hAnsi="Arial" w:cs="Arial"/>
        </w:rPr>
      </w:pPr>
    </w:p>
    <w:p w14:paraId="2F6DCE3B" w14:textId="77777777" w:rsidR="00485503" w:rsidRPr="006B25C6" w:rsidRDefault="00485503" w:rsidP="00485503">
      <w:pPr>
        <w:spacing w:line="432" w:lineRule="auto"/>
        <w:rPr>
          <w:rFonts w:ascii="Arial" w:hAnsi="Arial" w:cs="Arial"/>
          <w:b/>
          <w:sz w:val="22"/>
          <w:szCs w:val="22"/>
        </w:rPr>
      </w:pPr>
      <w:r w:rsidRPr="006B25C6">
        <w:rPr>
          <w:rFonts w:ascii="Arial" w:hAnsi="Arial" w:cs="Arial"/>
          <w:b/>
          <w:sz w:val="22"/>
          <w:szCs w:val="22"/>
        </w:rPr>
        <w:t>AGC ATHLETICS TRAINING</w:t>
      </w:r>
    </w:p>
    <w:p w14:paraId="6C111806" w14:textId="2B7A32AD" w:rsidR="008331FC" w:rsidRPr="006B25C6" w:rsidRDefault="00485503" w:rsidP="008331FC">
      <w:pPr>
        <w:ind w:right="-210"/>
        <w:textAlignment w:val="baseline"/>
        <w:rPr>
          <w:rFonts w:ascii="Arial" w:hAnsi="Arial" w:cs="Arial"/>
          <w:sz w:val="22"/>
          <w:szCs w:val="22"/>
          <w:lang w:eastAsia="en-GB"/>
        </w:rPr>
      </w:pPr>
      <w:r w:rsidRPr="006B25C6">
        <w:rPr>
          <w:rFonts w:ascii="Arial" w:hAnsi="Arial" w:cs="Arial"/>
          <w:sz w:val="22"/>
          <w:szCs w:val="22"/>
          <w:lang w:eastAsia="en-GB"/>
        </w:rPr>
        <w:t>1.</w:t>
      </w:r>
      <w:r w:rsidRPr="006B25C6">
        <w:rPr>
          <w:rFonts w:ascii="Arial" w:hAnsi="Arial" w:cs="Arial"/>
          <w:sz w:val="22"/>
          <w:szCs w:val="22"/>
          <w:lang w:eastAsia="en-GB"/>
        </w:rPr>
        <w:tab/>
      </w:r>
      <w:r w:rsidRPr="006B25C6">
        <w:rPr>
          <w:rFonts w:ascii="Arial" w:hAnsi="Arial" w:cs="Arial"/>
          <w:b/>
          <w:sz w:val="22"/>
          <w:szCs w:val="22"/>
          <w:lang w:eastAsia="en-GB"/>
        </w:rPr>
        <w:t>Aim</w:t>
      </w:r>
      <w:r w:rsidRPr="006B25C6">
        <w:rPr>
          <w:rFonts w:ascii="Arial" w:hAnsi="Arial" w:cs="Arial"/>
          <w:sz w:val="22"/>
          <w:szCs w:val="22"/>
          <w:lang w:eastAsia="en-GB"/>
        </w:rPr>
        <w:t>.</w:t>
      </w:r>
      <w:r w:rsidRPr="006B25C6">
        <w:rPr>
          <w:rFonts w:ascii="Arial" w:hAnsi="Arial" w:cs="Arial"/>
          <w:b/>
          <w:sz w:val="22"/>
          <w:szCs w:val="22"/>
          <w:lang w:eastAsia="en-GB"/>
        </w:rPr>
        <w:t xml:space="preserve">  </w:t>
      </w:r>
      <w:r w:rsidRPr="006B25C6">
        <w:rPr>
          <w:rFonts w:ascii="Arial" w:hAnsi="Arial" w:cs="Arial"/>
          <w:sz w:val="22"/>
          <w:szCs w:val="22"/>
          <w:lang w:eastAsia="en-GB"/>
        </w:rPr>
        <w:t xml:space="preserve">The AGC Athletics training days will deliver professional coaching to any member of the Corps with an interest in any of the various athletics disciplines.  The training will be suitable for athletes of all abilities; allowing for complete beginners to learn alongside seasoned athletes improving their skills.  </w:t>
      </w:r>
      <w:r w:rsidR="008331FC" w:rsidRPr="006B25C6">
        <w:rPr>
          <w:rFonts w:ascii="Arial" w:hAnsi="Arial" w:cs="Arial"/>
          <w:sz w:val="22"/>
          <w:szCs w:val="22"/>
          <w:lang w:eastAsia="en-GB"/>
        </w:rPr>
        <w:t>The training days will prepare athletes ready for competition at both the AGC Inter Branch Athletics Competition on 8 Jun and the Inter Corps Championships on 14 - 15 Jun 22.</w:t>
      </w:r>
    </w:p>
    <w:p w14:paraId="29AB2431" w14:textId="77777777" w:rsidR="00485503" w:rsidRPr="006B25C6" w:rsidRDefault="00485503" w:rsidP="00485503">
      <w:pPr>
        <w:rPr>
          <w:rFonts w:ascii="Arial" w:hAnsi="Arial" w:cs="Arial"/>
          <w:sz w:val="22"/>
          <w:szCs w:val="22"/>
        </w:rPr>
      </w:pPr>
    </w:p>
    <w:p w14:paraId="25982D5D" w14:textId="77777777" w:rsidR="00485503" w:rsidRPr="006B25C6" w:rsidRDefault="00485503" w:rsidP="00485503">
      <w:pPr>
        <w:rPr>
          <w:rFonts w:ascii="Arial" w:hAnsi="Arial" w:cs="Arial"/>
          <w:sz w:val="22"/>
          <w:szCs w:val="22"/>
        </w:rPr>
      </w:pPr>
      <w:r w:rsidRPr="006B25C6">
        <w:rPr>
          <w:rFonts w:ascii="Arial" w:hAnsi="Arial" w:cs="Arial"/>
          <w:sz w:val="22"/>
          <w:szCs w:val="22"/>
        </w:rPr>
        <w:t>2.</w:t>
      </w:r>
      <w:r w:rsidRPr="006B25C6">
        <w:rPr>
          <w:rFonts w:ascii="Arial" w:hAnsi="Arial" w:cs="Arial"/>
          <w:sz w:val="22"/>
          <w:szCs w:val="22"/>
        </w:rPr>
        <w:tab/>
      </w:r>
      <w:r w:rsidRPr="006B25C6">
        <w:rPr>
          <w:rFonts w:ascii="Arial" w:hAnsi="Arial" w:cs="Arial"/>
          <w:b/>
          <w:sz w:val="22"/>
          <w:szCs w:val="22"/>
        </w:rPr>
        <w:t>Date &amp; Location</w:t>
      </w:r>
      <w:r w:rsidRPr="006B25C6">
        <w:rPr>
          <w:rFonts w:ascii="Arial" w:hAnsi="Arial" w:cs="Arial"/>
          <w:sz w:val="22"/>
          <w:szCs w:val="22"/>
        </w:rPr>
        <w:t>.</w:t>
      </w:r>
      <w:r w:rsidRPr="006B25C6">
        <w:rPr>
          <w:rFonts w:ascii="Arial" w:hAnsi="Arial" w:cs="Arial"/>
          <w:b/>
          <w:sz w:val="22"/>
          <w:szCs w:val="22"/>
        </w:rPr>
        <w:t xml:space="preserve">  </w:t>
      </w:r>
      <w:r w:rsidRPr="006B25C6">
        <w:rPr>
          <w:rFonts w:ascii="Arial" w:hAnsi="Arial" w:cs="Arial"/>
          <w:sz w:val="22"/>
          <w:szCs w:val="22"/>
        </w:rPr>
        <w:t>AGC Athletics Training and coaching days will be held on the following dates and location:</w:t>
      </w:r>
    </w:p>
    <w:p w14:paraId="5A112026" w14:textId="77777777" w:rsidR="00485503" w:rsidRPr="006B25C6" w:rsidRDefault="00485503" w:rsidP="00485503">
      <w:pPr>
        <w:rPr>
          <w:rFonts w:ascii="Arial" w:hAnsi="Arial" w:cs="Arial"/>
          <w:sz w:val="22"/>
          <w:szCs w:val="22"/>
        </w:rPr>
      </w:pPr>
    </w:p>
    <w:p w14:paraId="7225361B" w14:textId="09F6F32A" w:rsidR="00485503" w:rsidRPr="006B25C6" w:rsidRDefault="00485503" w:rsidP="00357C0F">
      <w:pPr>
        <w:ind w:left="720"/>
        <w:rPr>
          <w:rFonts w:ascii="Arial" w:hAnsi="Arial" w:cs="Arial"/>
          <w:sz w:val="22"/>
          <w:szCs w:val="22"/>
        </w:rPr>
      </w:pPr>
      <w:r w:rsidRPr="006B25C6">
        <w:rPr>
          <w:rFonts w:ascii="Arial" w:hAnsi="Arial" w:cs="Arial"/>
          <w:sz w:val="22"/>
          <w:szCs w:val="22"/>
        </w:rPr>
        <w:t>a.</w:t>
      </w:r>
      <w:r w:rsidRPr="006B25C6">
        <w:rPr>
          <w:rFonts w:ascii="Arial" w:hAnsi="Arial" w:cs="Arial"/>
          <w:sz w:val="22"/>
          <w:szCs w:val="22"/>
        </w:rPr>
        <w:tab/>
      </w:r>
      <w:r w:rsidR="009E6063" w:rsidRPr="006B25C6">
        <w:rPr>
          <w:rFonts w:ascii="Arial" w:hAnsi="Arial" w:cs="Arial"/>
          <w:color w:val="000000" w:themeColor="text1"/>
          <w:sz w:val="22"/>
          <w:szCs w:val="22"/>
        </w:rPr>
        <w:t>04</w:t>
      </w:r>
      <w:r w:rsidRPr="006B25C6">
        <w:rPr>
          <w:rFonts w:ascii="Arial" w:hAnsi="Arial" w:cs="Arial"/>
          <w:color w:val="000000" w:themeColor="text1"/>
          <w:sz w:val="22"/>
          <w:szCs w:val="22"/>
        </w:rPr>
        <w:t xml:space="preserve"> May </w:t>
      </w:r>
      <w:r w:rsidR="003938B7" w:rsidRPr="006B25C6">
        <w:rPr>
          <w:rFonts w:ascii="Arial" w:hAnsi="Arial" w:cs="Arial"/>
          <w:color w:val="000000" w:themeColor="text1"/>
          <w:sz w:val="22"/>
          <w:szCs w:val="22"/>
        </w:rPr>
        <w:t>2</w:t>
      </w:r>
      <w:r w:rsidR="009E6063" w:rsidRPr="006B25C6">
        <w:rPr>
          <w:rFonts w:ascii="Arial" w:hAnsi="Arial" w:cs="Arial"/>
          <w:color w:val="000000" w:themeColor="text1"/>
          <w:sz w:val="22"/>
          <w:szCs w:val="22"/>
        </w:rPr>
        <w:t>2</w:t>
      </w:r>
      <w:r w:rsidRPr="006B25C6">
        <w:rPr>
          <w:rFonts w:ascii="Arial" w:hAnsi="Arial" w:cs="Arial"/>
          <w:sz w:val="22"/>
          <w:szCs w:val="22"/>
        </w:rPr>
        <w:tab/>
        <w:t>Tidworth Oval</w:t>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 xml:space="preserve">Training Day </w:t>
      </w:r>
    </w:p>
    <w:p w14:paraId="61DB3D57" w14:textId="54871A05" w:rsidR="008331FC" w:rsidRPr="006B25C6" w:rsidRDefault="008331FC" w:rsidP="00357C0F">
      <w:pPr>
        <w:ind w:left="720"/>
        <w:rPr>
          <w:rFonts w:ascii="Arial" w:hAnsi="Arial" w:cs="Arial"/>
          <w:sz w:val="22"/>
          <w:szCs w:val="22"/>
        </w:rPr>
      </w:pPr>
      <w:r w:rsidRPr="006B25C6">
        <w:rPr>
          <w:rFonts w:ascii="Arial" w:hAnsi="Arial" w:cs="Arial"/>
          <w:sz w:val="22"/>
          <w:szCs w:val="22"/>
        </w:rPr>
        <w:t>b.</w:t>
      </w:r>
      <w:r w:rsidRPr="006B25C6">
        <w:rPr>
          <w:rFonts w:ascii="Arial" w:hAnsi="Arial" w:cs="Arial"/>
          <w:sz w:val="22"/>
          <w:szCs w:val="22"/>
        </w:rPr>
        <w:tab/>
        <w:t>08 Jun 22</w:t>
      </w:r>
      <w:r w:rsidRPr="006B25C6">
        <w:rPr>
          <w:rFonts w:ascii="Arial" w:hAnsi="Arial" w:cs="Arial"/>
          <w:sz w:val="22"/>
          <w:szCs w:val="22"/>
        </w:rPr>
        <w:tab/>
        <w:t>Tidworth Oval</w:t>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Inter Branch Competition</w:t>
      </w:r>
    </w:p>
    <w:p w14:paraId="283AC317" w14:textId="247E5DCF" w:rsidR="00485503" w:rsidRPr="006B25C6" w:rsidRDefault="00485503" w:rsidP="00A074E4">
      <w:pPr>
        <w:ind w:left="720"/>
        <w:rPr>
          <w:rFonts w:ascii="Arial" w:hAnsi="Arial" w:cs="Arial"/>
          <w:sz w:val="22"/>
          <w:szCs w:val="22"/>
        </w:rPr>
      </w:pPr>
      <w:r w:rsidRPr="3537EBD8">
        <w:rPr>
          <w:rFonts w:ascii="Arial" w:hAnsi="Arial" w:cs="Arial"/>
          <w:sz w:val="22"/>
          <w:szCs w:val="22"/>
        </w:rPr>
        <w:t>c.</w:t>
      </w:r>
      <w:r>
        <w:tab/>
      </w:r>
      <w:r w:rsidR="009E6063" w:rsidRPr="3537EBD8">
        <w:rPr>
          <w:rFonts w:ascii="Arial" w:hAnsi="Arial" w:cs="Arial"/>
          <w:sz w:val="22"/>
          <w:szCs w:val="22"/>
        </w:rPr>
        <w:t>25</w:t>
      </w:r>
      <w:r w:rsidRPr="3537EBD8">
        <w:rPr>
          <w:rFonts w:ascii="Arial" w:hAnsi="Arial" w:cs="Arial"/>
          <w:sz w:val="22"/>
          <w:szCs w:val="22"/>
        </w:rPr>
        <w:t xml:space="preserve"> </w:t>
      </w:r>
      <w:r w:rsidR="009E6063" w:rsidRPr="3537EBD8">
        <w:rPr>
          <w:rFonts w:ascii="Arial" w:hAnsi="Arial" w:cs="Arial"/>
          <w:sz w:val="22"/>
          <w:szCs w:val="22"/>
        </w:rPr>
        <w:t>May</w:t>
      </w:r>
      <w:r w:rsidRPr="3537EBD8">
        <w:rPr>
          <w:rFonts w:ascii="Arial" w:hAnsi="Arial" w:cs="Arial"/>
          <w:sz w:val="22"/>
          <w:szCs w:val="22"/>
        </w:rPr>
        <w:t xml:space="preserve"> </w:t>
      </w:r>
      <w:r w:rsidR="003938B7" w:rsidRPr="3537EBD8">
        <w:rPr>
          <w:rFonts w:ascii="Arial" w:hAnsi="Arial" w:cs="Arial"/>
          <w:sz w:val="22"/>
          <w:szCs w:val="22"/>
        </w:rPr>
        <w:t>2</w:t>
      </w:r>
      <w:r w:rsidR="009E6063" w:rsidRPr="3537EBD8">
        <w:rPr>
          <w:rFonts w:ascii="Arial" w:hAnsi="Arial" w:cs="Arial"/>
          <w:sz w:val="22"/>
          <w:szCs w:val="22"/>
        </w:rPr>
        <w:t>2</w:t>
      </w:r>
      <w:r>
        <w:tab/>
      </w:r>
      <w:r w:rsidR="000025D3" w:rsidRPr="3537EBD8">
        <w:rPr>
          <w:rFonts w:ascii="Arial" w:hAnsi="Arial" w:cs="Arial"/>
          <w:sz w:val="22"/>
          <w:szCs w:val="22"/>
        </w:rPr>
        <w:t>Aldershot Stadium</w:t>
      </w:r>
      <w:r>
        <w:tab/>
      </w:r>
      <w:r>
        <w:tab/>
      </w:r>
      <w:r w:rsidRPr="3537EBD8">
        <w:rPr>
          <w:rFonts w:ascii="Arial" w:hAnsi="Arial" w:cs="Arial"/>
          <w:sz w:val="22"/>
          <w:szCs w:val="22"/>
        </w:rPr>
        <w:t>Training Day</w:t>
      </w:r>
    </w:p>
    <w:p w14:paraId="715B0EA9" w14:textId="77777777" w:rsidR="00485503" w:rsidRPr="006B25C6" w:rsidRDefault="00485503" w:rsidP="00485503">
      <w:pPr>
        <w:rPr>
          <w:rFonts w:ascii="Arial" w:hAnsi="Arial" w:cs="Arial"/>
          <w:sz w:val="22"/>
          <w:szCs w:val="22"/>
        </w:rPr>
      </w:pPr>
    </w:p>
    <w:p w14:paraId="2F9B21CA" w14:textId="5EBBB385" w:rsidR="005A1D8B" w:rsidRPr="006B25C6" w:rsidRDefault="00A074E4" w:rsidP="005A1D8B">
      <w:pPr>
        <w:rPr>
          <w:rFonts w:ascii="Arial" w:hAnsi="Arial" w:cs="Arial"/>
          <w:sz w:val="22"/>
          <w:szCs w:val="22"/>
        </w:rPr>
      </w:pPr>
      <w:r w:rsidRPr="006B25C6">
        <w:rPr>
          <w:rFonts w:ascii="Arial" w:hAnsi="Arial" w:cs="Arial"/>
          <w:sz w:val="22"/>
          <w:szCs w:val="22"/>
        </w:rPr>
        <w:t>3</w:t>
      </w:r>
      <w:r w:rsidR="00485503" w:rsidRPr="006B25C6">
        <w:rPr>
          <w:rFonts w:ascii="Arial" w:hAnsi="Arial" w:cs="Arial"/>
          <w:sz w:val="22"/>
          <w:szCs w:val="22"/>
        </w:rPr>
        <w:t>.</w:t>
      </w:r>
      <w:r w:rsidRPr="006B25C6">
        <w:rPr>
          <w:sz w:val="22"/>
          <w:szCs w:val="22"/>
        </w:rPr>
        <w:tab/>
      </w:r>
      <w:r w:rsidR="005A1D8B" w:rsidRPr="006B25C6">
        <w:rPr>
          <w:rFonts w:ascii="Arial" w:hAnsi="Arial" w:cs="Arial"/>
          <w:sz w:val="22"/>
          <w:szCs w:val="22"/>
        </w:rPr>
        <w:t xml:space="preserve">Details for the Inter Branch Competition will be distributed, anyone needing further information should contact SSgt Kim Doyle </w:t>
      </w:r>
      <w:hyperlink r:id="rId14" w:history="1">
        <w:r w:rsidR="005A1D8B" w:rsidRPr="006B25C6">
          <w:rPr>
            <w:rFonts w:ascii="Arial" w:hAnsi="Arial" w:cs="Arial"/>
            <w:color w:val="0000FF"/>
            <w:sz w:val="22"/>
            <w:szCs w:val="22"/>
            <w:u w:val="single"/>
          </w:rPr>
          <w:t>Kimberley.Doyle384@mod.gov.uk</w:t>
        </w:r>
      </w:hyperlink>
      <w:r w:rsidR="005A1D8B" w:rsidRPr="006B25C6">
        <w:rPr>
          <w:rFonts w:ascii="Arial" w:hAnsi="Arial" w:cs="Arial"/>
          <w:sz w:val="22"/>
          <w:szCs w:val="22"/>
        </w:rPr>
        <w:t>.</w:t>
      </w:r>
    </w:p>
    <w:p w14:paraId="549ED176" w14:textId="6D6BFD0D" w:rsidR="005A1D8B" w:rsidRPr="006B25C6" w:rsidRDefault="005A1D8B" w:rsidP="00485503">
      <w:pPr>
        <w:rPr>
          <w:rFonts w:ascii="Arial" w:hAnsi="Arial" w:cs="Arial"/>
          <w:sz w:val="22"/>
          <w:szCs w:val="22"/>
        </w:rPr>
      </w:pPr>
    </w:p>
    <w:p w14:paraId="63AA362F" w14:textId="65A6435F" w:rsidR="005A1D8B" w:rsidRPr="006B25C6" w:rsidRDefault="005A1D8B" w:rsidP="005A1D8B">
      <w:pPr>
        <w:rPr>
          <w:rFonts w:ascii="Arial" w:hAnsi="Arial" w:cs="Arial"/>
          <w:sz w:val="22"/>
          <w:szCs w:val="22"/>
        </w:rPr>
      </w:pPr>
      <w:r w:rsidRPr="3537EBD8">
        <w:rPr>
          <w:rFonts w:ascii="Arial" w:hAnsi="Arial" w:cs="Arial"/>
          <w:sz w:val="22"/>
          <w:szCs w:val="22"/>
        </w:rPr>
        <w:t>4.</w:t>
      </w:r>
      <w:r>
        <w:tab/>
      </w:r>
      <w:r w:rsidRPr="3537EBD8">
        <w:rPr>
          <w:rFonts w:ascii="Arial" w:hAnsi="Arial" w:cs="Arial"/>
          <w:b/>
          <w:bCs/>
          <w:sz w:val="22"/>
          <w:szCs w:val="22"/>
        </w:rPr>
        <w:t>Attendance</w:t>
      </w:r>
      <w:r w:rsidRPr="3537EBD8">
        <w:rPr>
          <w:rFonts w:ascii="Arial" w:hAnsi="Arial" w:cs="Arial"/>
          <w:sz w:val="22"/>
          <w:szCs w:val="22"/>
        </w:rPr>
        <w:t xml:space="preserve">.  Interested personnel are to register their intent to attend the training days using Annex A by </w:t>
      </w:r>
      <w:r w:rsidR="00B620B5" w:rsidRPr="3537EBD8">
        <w:rPr>
          <w:rFonts w:ascii="Arial" w:hAnsi="Arial" w:cs="Arial"/>
          <w:b/>
          <w:bCs/>
          <w:sz w:val="22"/>
          <w:szCs w:val="22"/>
        </w:rPr>
        <w:t>Mon</w:t>
      </w:r>
      <w:r w:rsidRPr="3537EBD8">
        <w:rPr>
          <w:rFonts w:ascii="Arial" w:hAnsi="Arial" w:cs="Arial"/>
          <w:b/>
          <w:bCs/>
          <w:sz w:val="22"/>
          <w:szCs w:val="22"/>
        </w:rPr>
        <w:t xml:space="preserve"> 1</w:t>
      </w:r>
      <w:r w:rsidR="00B620B5" w:rsidRPr="3537EBD8">
        <w:rPr>
          <w:rFonts w:ascii="Arial" w:hAnsi="Arial" w:cs="Arial"/>
          <w:b/>
          <w:bCs/>
          <w:sz w:val="22"/>
          <w:szCs w:val="22"/>
        </w:rPr>
        <w:t>8</w:t>
      </w:r>
      <w:r w:rsidRPr="3537EBD8">
        <w:rPr>
          <w:rFonts w:ascii="Arial" w:hAnsi="Arial" w:cs="Arial"/>
          <w:b/>
          <w:bCs/>
          <w:sz w:val="22"/>
          <w:szCs w:val="22"/>
        </w:rPr>
        <w:t xml:space="preserve"> Apr 22.</w:t>
      </w:r>
      <w:r w:rsidRPr="3537EBD8">
        <w:rPr>
          <w:rFonts w:ascii="Arial" w:hAnsi="Arial" w:cs="Arial"/>
          <w:color w:val="FF0000"/>
          <w:sz w:val="22"/>
          <w:szCs w:val="22"/>
        </w:rPr>
        <w:t xml:space="preserve">  </w:t>
      </w:r>
      <w:r w:rsidRPr="3537EBD8">
        <w:rPr>
          <w:rFonts w:ascii="Arial" w:hAnsi="Arial" w:cs="Arial"/>
          <w:sz w:val="22"/>
          <w:szCs w:val="22"/>
        </w:rPr>
        <w:t>Athletes must be medically fit and are responsible for gaining their CoC permission to attend. Training groups will be limited to 12 people per group (see para 13), training groups will be allocated by the undersigned in advance of the training sessions.  Athletes will receive notification by email on arrival time and group.</w:t>
      </w:r>
    </w:p>
    <w:p w14:paraId="401F7182" w14:textId="2F76C1A1" w:rsidR="63CAA270" w:rsidRPr="006B25C6" w:rsidRDefault="63CAA270" w:rsidP="63CAA270">
      <w:pPr>
        <w:rPr>
          <w:rFonts w:ascii="Arial" w:hAnsi="Arial" w:cs="Arial"/>
          <w:sz w:val="22"/>
          <w:szCs w:val="22"/>
        </w:rPr>
      </w:pPr>
    </w:p>
    <w:p w14:paraId="569FC092" w14:textId="66148D44" w:rsidR="22FBDC42" w:rsidRPr="006B25C6" w:rsidRDefault="005A1D8B" w:rsidP="63CAA270">
      <w:pPr>
        <w:rPr>
          <w:rFonts w:ascii="Arial" w:hAnsi="Arial" w:cs="Arial"/>
          <w:sz w:val="22"/>
          <w:szCs w:val="22"/>
        </w:rPr>
      </w:pPr>
      <w:r w:rsidRPr="006B25C6">
        <w:rPr>
          <w:rFonts w:ascii="Arial" w:hAnsi="Arial" w:cs="Arial"/>
          <w:sz w:val="22"/>
          <w:szCs w:val="22"/>
        </w:rPr>
        <w:t>5</w:t>
      </w:r>
      <w:r w:rsidR="22FBDC42" w:rsidRPr="006B25C6">
        <w:rPr>
          <w:rFonts w:ascii="Arial" w:hAnsi="Arial" w:cs="Arial"/>
          <w:sz w:val="22"/>
          <w:szCs w:val="22"/>
        </w:rPr>
        <w:t>.</w:t>
      </w:r>
      <w:r w:rsidR="22FBDC42" w:rsidRPr="006B25C6">
        <w:rPr>
          <w:sz w:val="22"/>
          <w:szCs w:val="22"/>
        </w:rPr>
        <w:tab/>
      </w:r>
      <w:r w:rsidR="22FBDC42" w:rsidRPr="006B25C6">
        <w:rPr>
          <w:rFonts w:ascii="Arial" w:hAnsi="Arial" w:cs="Arial"/>
          <w:sz w:val="22"/>
          <w:szCs w:val="22"/>
        </w:rPr>
        <w:t>All attendees are to ensure their attendance is recorded and authorised via Unit Part One Orders.</w:t>
      </w:r>
    </w:p>
    <w:p w14:paraId="544FC317" w14:textId="77777777" w:rsidR="00485503" w:rsidRPr="006B25C6" w:rsidRDefault="00485503" w:rsidP="00485503">
      <w:pPr>
        <w:rPr>
          <w:rFonts w:ascii="Arial" w:hAnsi="Arial" w:cs="Arial"/>
          <w:sz w:val="22"/>
          <w:szCs w:val="22"/>
        </w:rPr>
      </w:pPr>
    </w:p>
    <w:p w14:paraId="12FC2406" w14:textId="2BB71480" w:rsidR="00485503" w:rsidRPr="006B25C6" w:rsidRDefault="005A1D8B" w:rsidP="00485503">
      <w:pPr>
        <w:rPr>
          <w:rFonts w:ascii="Arial" w:hAnsi="Arial" w:cs="Arial"/>
          <w:sz w:val="22"/>
          <w:szCs w:val="22"/>
        </w:rPr>
      </w:pPr>
      <w:r w:rsidRPr="006B25C6">
        <w:rPr>
          <w:rFonts w:ascii="Arial" w:hAnsi="Arial" w:cs="Arial"/>
          <w:sz w:val="22"/>
          <w:szCs w:val="22"/>
        </w:rPr>
        <w:t>6</w:t>
      </w:r>
      <w:r w:rsidR="00485503" w:rsidRPr="006B25C6">
        <w:rPr>
          <w:rFonts w:ascii="Arial" w:hAnsi="Arial" w:cs="Arial"/>
          <w:sz w:val="22"/>
          <w:szCs w:val="22"/>
        </w:rPr>
        <w:t>.</w:t>
      </w:r>
      <w:r w:rsidR="00485503" w:rsidRPr="006B25C6">
        <w:rPr>
          <w:rFonts w:ascii="Arial" w:hAnsi="Arial" w:cs="Arial"/>
          <w:sz w:val="22"/>
          <w:szCs w:val="22"/>
        </w:rPr>
        <w:tab/>
      </w:r>
      <w:r w:rsidR="00485503" w:rsidRPr="006B25C6">
        <w:rPr>
          <w:rFonts w:ascii="Arial" w:hAnsi="Arial" w:cs="Arial"/>
          <w:b/>
          <w:sz w:val="22"/>
          <w:szCs w:val="22"/>
        </w:rPr>
        <w:t>Timings</w:t>
      </w:r>
      <w:r w:rsidR="00485503" w:rsidRPr="006B25C6">
        <w:rPr>
          <w:rFonts w:ascii="Arial" w:hAnsi="Arial" w:cs="Arial"/>
          <w:sz w:val="22"/>
          <w:szCs w:val="22"/>
        </w:rPr>
        <w:t>.</w:t>
      </w:r>
      <w:r w:rsidR="00485503" w:rsidRPr="006B25C6">
        <w:rPr>
          <w:rFonts w:ascii="Arial" w:hAnsi="Arial" w:cs="Arial"/>
          <w:b/>
          <w:sz w:val="22"/>
          <w:szCs w:val="22"/>
        </w:rPr>
        <w:t xml:space="preserve"> </w:t>
      </w:r>
      <w:r w:rsidR="00485503" w:rsidRPr="006B25C6">
        <w:rPr>
          <w:rFonts w:ascii="Arial" w:hAnsi="Arial" w:cs="Arial"/>
          <w:sz w:val="22"/>
          <w:szCs w:val="22"/>
        </w:rPr>
        <w:t xml:space="preserve"> </w:t>
      </w:r>
      <w:r w:rsidR="000025D3">
        <w:rPr>
          <w:rFonts w:ascii="Arial" w:hAnsi="Arial" w:cs="Arial"/>
          <w:sz w:val="22"/>
          <w:szCs w:val="22"/>
        </w:rPr>
        <w:t>4 May will be 1000hrs to 1500hrs with a break for lunch, 25 May will be 1200 to 1530hrs</w:t>
      </w:r>
      <w:r w:rsidR="00485503" w:rsidRPr="006B25C6">
        <w:rPr>
          <w:rFonts w:ascii="Arial" w:hAnsi="Arial" w:cs="Arial"/>
          <w:sz w:val="22"/>
          <w:szCs w:val="22"/>
        </w:rPr>
        <w:t xml:space="preserve">.  Personnel are to ensure they are ready to start training promptly </w:t>
      </w:r>
      <w:r w:rsidR="000025D3">
        <w:rPr>
          <w:rFonts w:ascii="Arial" w:hAnsi="Arial" w:cs="Arial"/>
          <w:sz w:val="22"/>
          <w:szCs w:val="22"/>
        </w:rPr>
        <w:t>for the start time</w:t>
      </w:r>
      <w:r w:rsidR="00485503" w:rsidRPr="006B25C6">
        <w:rPr>
          <w:rFonts w:ascii="Arial" w:hAnsi="Arial" w:cs="Arial"/>
          <w:sz w:val="22"/>
          <w:szCs w:val="22"/>
        </w:rPr>
        <w:t>.</w:t>
      </w:r>
    </w:p>
    <w:p w14:paraId="6DFEA569" w14:textId="77777777" w:rsidR="00485503" w:rsidRPr="006B25C6" w:rsidRDefault="00485503" w:rsidP="00485503">
      <w:pPr>
        <w:rPr>
          <w:rFonts w:ascii="Arial" w:hAnsi="Arial" w:cs="Arial"/>
          <w:sz w:val="22"/>
          <w:szCs w:val="22"/>
        </w:rPr>
      </w:pPr>
    </w:p>
    <w:p w14:paraId="5D1CA5ED" w14:textId="2AD4401F" w:rsidR="00485503" w:rsidRPr="006B25C6" w:rsidRDefault="005A1D8B" w:rsidP="00485503">
      <w:pPr>
        <w:rPr>
          <w:rFonts w:ascii="Arial" w:hAnsi="Arial" w:cs="Arial"/>
          <w:sz w:val="22"/>
          <w:szCs w:val="22"/>
        </w:rPr>
      </w:pPr>
      <w:r w:rsidRPr="006B25C6">
        <w:rPr>
          <w:rFonts w:ascii="Arial" w:hAnsi="Arial" w:cs="Arial"/>
          <w:sz w:val="22"/>
          <w:szCs w:val="22"/>
        </w:rPr>
        <w:t>7</w:t>
      </w:r>
      <w:r w:rsidR="00485503" w:rsidRPr="006B25C6">
        <w:rPr>
          <w:rFonts w:ascii="Arial" w:hAnsi="Arial" w:cs="Arial"/>
          <w:sz w:val="22"/>
          <w:szCs w:val="22"/>
        </w:rPr>
        <w:t>.</w:t>
      </w:r>
      <w:r w:rsidR="00485503" w:rsidRPr="006B25C6">
        <w:rPr>
          <w:rFonts w:ascii="Arial" w:hAnsi="Arial" w:cs="Arial"/>
          <w:sz w:val="22"/>
          <w:szCs w:val="22"/>
        </w:rPr>
        <w:tab/>
      </w:r>
      <w:r w:rsidR="00485503" w:rsidRPr="006B25C6">
        <w:rPr>
          <w:rFonts w:ascii="Arial" w:hAnsi="Arial" w:cs="Arial"/>
          <w:b/>
          <w:sz w:val="22"/>
          <w:szCs w:val="22"/>
        </w:rPr>
        <w:t>Feeding and Accommodation</w:t>
      </w:r>
      <w:r w:rsidR="00485503" w:rsidRPr="006B25C6">
        <w:rPr>
          <w:rFonts w:ascii="Arial" w:hAnsi="Arial" w:cs="Arial"/>
          <w:sz w:val="22"/>
          <w:szCs w:val="22"/>
        </w:rPr>
        <w:t>.  Tidworth and Aldershot are PAYD facilities and lunch can be taken either in the garrison PAYD facilities or at local establishments.  There is no subsistence allowance available for sports activities.  Accommodation at Tidworth can be made via the Central Accommodation Bo</w:t>
      </w:r>
      <w:r w:rsidR="008E1C4F">
        <w:rPr>
          <w:rFonts w:ascii="Arial" w:hAnsi="Arial" w:cs="Arial"/>
          <w:sz w:val="22"/>
          <w:szCs w:val="22"/>
        </w:rPr>
        <w:t>o</w:t>
      </w:r>
      <w:r w:rsidR="00485503" w:rsidRPr="006B25C6">
        <w:rPr>
          <w:rFonts w:ascii="Arial" w:hAnsi="Arial" w:cs="Arial"/>
          <w:sz w:val="22"/>
          <w:szCs w:val="22"/>
        </w:rPr>
        <w:t>king Services (CABS).</w:t>
      </w:r>
    </w:p>
    <w:p w14:paraId="2F166DCF" w14:textId="77777777" w:rsidR="00485503" w:rsidRPr="006B25C6" w:rsidRDefault="00485503" w:rsidP="00485503">
      <w:pPr>
        <w:rPr>
          <w:rFonts w:ascii="Arial" w:hAnsi="Arial" w:cs="Arial"/>
          <w:sz w:val="22"/>
          <w:szCs w:val="22"/>
        </w:rPr>
      </w:pPr>
    </w:p>
    <w:p w14:paraId="0A7F6995" w14:textId="24BD78BD" w:rsidR="00485503" w:rsidRPr="006B25C6" w:rsidRDefault="005A1D8B" w:rsidP="00485503">
      <w:pPr>
        <w:rPr>
          <w:rFonts w:ascii="Arial" w:hAnsi="Arial" w:cs="Arial"/>
          <w:sz w:val="22"/>
          <w:szCs w:val="22"/>
        </w:rPr>
      </w:pPr>
      <w:r w:rsidRPr="006B25C6">
        <w:rPr>
          <w:rFonts w:ascii="Arial" w:hAnsi="Arial" w:cs="Arial"/>
          <w:sz w:val="22"/>
          <w:szCs w:val="22"/>
        </w:rPr>
        <w:t>8</w:t>
      </w:r>
      <w:r w:rsidR="00485503" w:rsidRPr="006B25C6">
        <w:rPr>
          <w:rFonts w:ascii="Arial" w:hAnsi="Arial" w:cs="Arial"/>
          <w:sz w:val="22"/>
          <w:szCs w:val="22"/>
        </w:rPr>
        <w:t>.</w:t>
      </w:r>
      <w:r w:rsidR="00485503" w:rsidRPr="006B25C6">
        <w:rPr>
          <w:sz w:val="22"/>
          <w:szCs w:val="22"/>
        </w:rPr>
        <w:tab/>
      </w:r>
      <w:r w:rsidR="00485503" w:rsidRPr="006B25C6">
        <w:rPr>
          <w:rFonts w:ascii="Arial" w:hAnsi="Arial" w:cs="Arial"/>
          <w:b/>
          <w:bCs/>
          <w:sz w:val="22"/>
          <w:szCs w:val="22"/>
        </w:rPr>
        <w:t>Transport</w:t>
      </w:r>
      <w:r w:rsidR="00485503" w:rsidRPr="006B25C6">
        <w:rPr>
          <w:rFonts w:ascii="Arial" w:hAnsi="Arial" w:cs="Arial"/>
          <w:sz w:val="22"/>
          <w:szCs w:val="22"/>
        </w:rPr>
        <w:t xml:space="preserve">.  Funding to cover the expense of attending the training dates is not covered </w:t>
      </w:r>
      <w:hyperlink r:id="rId15">
        <w:r w:rsidR="00485503" w:rsidRPr="006B25C6">
          <w:rPr>
            <w:rStyle w:val="Hyperlink"/>
            <w:rFonts w:ascii="Arial" w:hAnsi="Arial" w:cs="Arial"/>
            <w:sz w:val="22"/>
            <w:szCs w:val="22"/>
          </w:rPr>
          <w:t>201</w:t>
        </w:r>
        <w:r w:rsidR="00704660" w:rsidRPr="006B25C6">
          <w:rPr>
            <w:rStyle w:val="Hyperlink"/>
            <w:rFonts w:ascii="Arial" w:hAnsi="Arial" w:cs="Arial"/>
            <w:sz w:val="22"/>
            <w:szCs w:val="22"/>
          </w:rPr>
          <w:t>9</w:t>
        </w:r>
        <w:r w:rsidR="00485503" w:rsidRPr="006B25C6">
          <w:rPr>
            <w:rStyle w:val="Hyperlink"/>
            <w:rFonts w:ascii="Arial" w:hAnsi="Arial" w:cs="Arial"/>
            <w:sz w:val="22"/>
            <w:szCs w:val="22"/>
          </w:rPr>
          <w:t>DIN10-0</w:t>
        </w:r>
        <w:r w:rsidR="00704660" w:rsidRPr="006B25C6">
          <w:rPr>
            <w:rStyle w:val="Hyperlink"/>
            <w:rFonts w:ascii="Arial" w:hAnsi="Arial" w:cs="Arial"/>
            <w:sz w:val="22"/>
            <w:szCs w:val="22"/>
          </w:rPr>
          <w:t>25</w:t>
        </w:r>
      </w:hyperlink>
      <w:r w:rsidR="00485503" w:rsidRPr="006B25C6">
        <w:rPr>
          <w:rFonts w:ascii="Arial" w:hAnsi="Arial" w:cs="Arial"/>
          <w:sz w:val="22"/>
          <w:szCs w:val="22"/>
        </w:rPr>
        <w:t xml:space="preserve"> </w:t>
      </w:r>
      <w:r w:rsidR="0090322B" w:rsidRPr="006B25C6">
        <w:rPr>
          <w:rFonts w:ascii="Arial" w:hAnsi="Arial" w:cs="Arial"/>
          <w:sz w:val="22"/>
          <w:szCs w:val="22"/>
        </w:rPr>
        <w:t>refers</w:t>
      </w:r>
      <w:r w:rsidR="00D541AC" w:rsidRPr="006B25C6">
        <w:rPr>
          <w:rFonts w:ascii="Arial" w:hAnsi="Arial" w:cs="Arial"/>
          <w:sz w:val="22"/>
          <w:szCs w:val="22"/>
        </w:rPr>
        <w:t xml:space="preserve">; </w:t>
      </w:r>
      <w:r w:rsidR="00485503" w:rsidRPr="006B25C6">
        <w:rPr>
          <w:rFonts w:ascii="Arial" w:hAnsi="Arial" w:cs="Arial"/>
          <w:sz w:val="22"/>
          <w:szCs w:val="22"/>
        </w:rPr>
        <w:t>as such is to be self-funded.</w:t>
      </w:r>
      <w:r w:rsidR="000A1B19" w:rsidRPr="006B25C6">
        <w:rPr>
          <w:rFonts w:ascii="Arial" w:hAnsi="Arial" w:cs="Arial"/>
          <w:sz w:val="22"/>
          <w:szCs w:val="22"/>
        </w:rPr>
        <w:t xml:space="preserve"> However</w:t>
      </w:r>
      <w:r w:rsidR="00397550" w:rsidRPr="006B25C6">
        <w:rPr>
          <w:rFonts w:ascii="Arial" w:hAnsi="Arial" w:cs="Arial"/>
          <w:sz w:val="22"/>
          <w:szCs w:val="22"/>
        </w:rPr>
        <w:t>, AGC Athletics can offset some travel costs for junior ranks in distant locations</w:t>
      </w:r>
      <w:r w:rsidR="00384E69" w:rsidRPr="006B25C6">
        <w:rPr>
          <w:rFonts w:ascii="Arial" w:hAnsi="Arial" w:cs="Arial"/>
          <w:sz w:val="22"/>
          <w:szCs w:val="22"/>
        </w:rPr>
        <w:t xml:space="preserve">. Funds will be given on a rank and needs basis please </w:t>
      </w:r>
      <w:r w:rsidR="000A1B19" w:rsidRPr="006B25C6">
        <w:rPr>
          <w:rFonts w:ascii="Arial" w:hAnsi="Arial" w:cs="Arial"/>
          <w:sz w:val="22"/>
          <w:szCs w:val="22"/>
        </w:rPr>
        <w:t>apply to WO1 Branfoot for travel cost</w:t>
      </w:r>
      <w:r w:rsidR="00397550" w:rsidRPr="006B25C6">
        <w:rPr>
          <w:rFonts w:ascii="Arial" w:hAnsi="Arial" w:cs="Arial"/>
          <w:sz w:val="22"/>
          <w:szCs w:val="22"/>
        </w:rPr>
        <w:t xml:space="preserve"> </w:t>
      </w:r>
      <w:r w:rsidR="424DC724" w:rsidRPr="006B25C6">
        <w:rPr>
          <w:rFonts w:ascii="Arial" w:hAnsi="Arial" w:cs="Arial"/>
          <w:sz w:val="22"/>
          <w:szCs w:val="22"/>
        </w:rPr>
        <w:t>reimbursement</w:t>
      </w:r>
      <w:r w:rsidR="000A1B19" w:rsidRPr="006B25C6">
        <w:rPr>
          <w:rFonts w:ascii="Arial" w:hAnsi="Arial" w:cs="Arial"/>
          <w:sz w:val="22"/>
          <w:szCs w:val="22"/>
        </w:rPr>
        <w:t xml:space="preserve"> to attend</w:t>
      </w:r>
      <w:r w:rsidR="00384E69" w:rsidRPr="006B25C6">
        <w:rPr>
          <w:rFonts w:ascii="Arial" w:hAnsi="Arial" w:cs="Arial"/>
          <w:sz w:val="22"/>
          <w:szCs w:val="22"/>
        </w:rPr>
        <w:t xml:space="preserve"> </w:t>
      </w:r>
      <w:r w:rsidR="00397550" w:rsidRPr="006B25C6">
        <w:rPr>
          <w:rFonts w:ascii="Arial" w:hAnsi="Arial" w:cs="Arial"/>
          <w:sz w:val="22"/>
          <w:szCs w:val="22"/>
        </w:rPr>
        <w:t>where</w:t>
      </w:r>
      <w:r w:rsidR="00384E69" w:rsidRPr="006B25C6">
        <w:rPr>
          <w:rFonts w:ascii="Arial" w:hAnsi="Arial" w:cs="Arial"/>
          <w:sz w:val="22"/>
          <w:szCs w:val="22"/>
        </w:rPr>
        <w:t xml:space="preserve"> required</w:t>
      </w:r>
      <w:r w:rsidR="000A1B19" w:rsidRPr="006B25C6">
        <w:rPr>
          <w:rFonts w:ascii="Arial" w:hAnsi="Arial" w:cs="Arial"/>
          <w:sz w:val="22"/>
          <w:szCs w:val="22"/>
        </w:rPr>
        <w:t xml:space="preserve">.  </w:t>
      </w:r>
    </w:p>
    <w:p w14:paraId="55022243" w14:textId="77777777" w:rsidR="00485503" w:rsidRPr="006B25C6" w:rsidRDefault="00485503" w:rsidP="00485503">
      <w:pPr>
        <w:rPr>
          <w:rFonts w:ascii="Arial" w:hAnsi="Arial" w:cs="Arial"/>
          <w:sz w:val="22"/>
          <w:szCs w:val="22"/>
        </w:rPr>
      </w:pPr>
    </w:p>
    <w:p w14:paraId="0C27ECAA" w14:textId="5626891F" w:rsidR="00485503" w:rsidRPr="006B25C6" w:rsidRDefault="005A1D8B" w:rsidP="00485503">
      <w:pPr>
        <w:rPr>
          <w:rFonts w:ascii="Arial" w:hAnsi="Arial" w:cs="Arial"/>
          <w:sz w:val="22"/>
          <w:szCs w:val="22"/>
        </w:rPr>
      </w:pPr>
      <w:r w:rsidRPr="006B25C6">
        <w:rPr>
          <w:rFonts w:ascii="Arial" w:hAnsi="Arial" w:cs="Arial"/>
          <w:sz w:val="22"/>
          <w:szCs w:val="22"/>
        </w:rPr>
        <w:t>9</w:t>
      </w:r>
      <w:r w:rsidR="00485503" w:rsidRPr="006B25C6">
        <w:rPr>
          <w:rFonts w:ascii="Arial" w:hAnsi="Arial" w:cs="Arial"/>
          <w:sz w:val="22"/>
          <w:szCs w:val="22"/>
        </w:rPr>
        <w:t>.</w:t>
      </w:r>
      <w:r w:rsidR="00485503" w:rsidRPr="006B25C6">
        <w:rPr>
          <w:sz w:val="22"/>
          <w:szCs w:val="22"/>
        </w:rPr>
        <w:tab/>
      </w:r>
      <w:r w:rsidR="00485503" w:rsidRPr="006B25C6">
        <w:rPr>
          <w:rFonts w:ascii="Arial" w:hAnsi="Arial" w:cs="Arial"/>
          <w:b/>
          <w:bCs/>
          <w:sz w:val="22"/>
          <w:szCs w:val="22"/>
        </w:rPr>
        <w:t>Dress</w:t>
      </w:r>
      <w:r w:rsidR="00485503" w:rsidRPr="006B25C6">
        <w:rPr>
          <w:rFonts w:ascii="Arial" w:hAnsi="Arial" w:cs="Arial"/>
          <w:sz w:val="22"/>
          <w:szCs w:val="22"/>
        </w:rPr>
        <w:t xml:space="preserve">. </w:t>
      </w:r>
      <w:r w:rsidR="00485503" w:rsidRPr="006B25C6">
        <w:rPr>
          <w:rFonts w:ascii="Arial" w:hAnsi="Arial" w:cs="Arial"/>
          <w:b/>
          <w:bCs/>
          <w:sz w:val="22"/>
          <w:szCs w:val="22"/>
        </w:rPr>
        <w:t xml:space="preserve"> </w:t>
      </w:r>
      <w:r w:rsidR="00485503" w:rsidRPr="006B25C6">
        <w:rPr>
          <w:rFonts w:ascii="Arial" w:hAnsi="Arial" w:cs="Arial"/>
          <w:sz w:val="22"/>
          <w:szCs w:val="22"/>
        </w:rPr>
        <w:t>Dress for the day is sports-wear appropriate to the disciplines being trained for and weather conditions.  Clean attire appropriate to attending service dining facilities should also be taken for the lunch period.</w:t>
      </w:r>
      <w:r w:rsidR="00B45FA0" w:rsidRPr="006B25C6">
        <w:rPr>
          <w:rFonts w:ascii="Arial" w:hAnsi="Arial" w:cs="Arial"/>
          <w:sz w:val="22"/>
          <w:szCs w:val="22"/>
        </w:rPr>
        <w:t xml:space="preserve">  </w:t>
      </w:r>
      <w:r w:rsidR="62CE709A" w:rsidRPr="006B25C6">
        <w:rPr>
          <w:rFonts w:ascii="Arial" w:hAnsi="Arial" w:cs="Arial"/>
          <w:sz w:val="22"/>
          <w:szCs w:val="22"/>
        </w:rPr>
        <w:t>Ensure</w:t>
      </w:r>
      <w:r w:rsidR="00B45FA0" w:rsidRPr="006B25C6">
        <w:rPr>
          <w:rFonts w:ascii="Arial" w:hAnsi="Arial" w:cs="Arial"/>
          <w:sz w:val="22"/>
          <w:szCs w:val="22"/>
        </w:rPr>
        <w:t xml:space="preserve"> you </w:t>
      </w:r>
      <w:r w:rsidR="00086AE6" w:rsidRPr="006B25C6">
        <w:rPr>
          <w:rFonts w:ascii="Arial" w:hAnsi="Arial" w:cs="Arial"/>
          <w:sz w:val="22"/>
          <w:szCs w:val="22"/>
        </w:rPr>
        <w:t xml:space="preserve">bring a face covering for use when not </w:t>
      </w:r>
      <w:r w:rsidR="000F6B47" w:rsidRPr="006B25C6">
        <w:rPr>
          <w:rFonts w:ascii="Arial" w:hAnsi="Arial" w:cs="Arial"/>
          <w:sz w:val="22"/>
          <w:szCs w:val="22"/>
        </w:rPr>
        <w:t>engaged in physical training.</w:t>
      </w:r>
    </w:p>
    <w:p w14:paraId="02F43FC2" w14:textId="6F3E965E" w:rsidR="0011032F" w:rsidRPr="006B25C6" w:rsidRDefault="0011032F" w:rsidP="00485503">
      <w:pPr>
        <w:rPr>
          <w:rFonts w:ascii="Arial" w:hAnsi="Arial" w:cs="Arial"/>
          <w:sz w:val="22"/>
          <w:szCs w:val="22"/>
        </w:rPr>
      </w:pPr>
    </w:p>
    <w:p w14:paraId="4F1B8A63" w14:textId="7629A37F" w:rsidR="0011032F" w:rsidRPr="006B25C6" w:rsidRDefault="005A1D8B" w:rsidP="00485503">
      <w:pPr>
        <w:rPr>
          <w:rFonts w:ascii="Arial" w:hAnsi="Arial" w:cs="Arial"/>
          <w:sz w:val="22"/>
          <w:szCs w:val="22"/>
        </w:rPr>
      </w:pPr>
      <w:r w:rsidRPr="3537EBD8">
        <w:rPr>
          <w:rFonts w:ascii="Arial" w:hAnsi="Arial" w:cs="Arial"/>
          <w:sz w:val="22"/>
          <w:szCs w:val="22"/>
        </w:rPr>
        <w:t>10</w:t>
      </w:r>
      <w:r w:rsidR="0011032F" w:rsidRPr="3537EBD8">
        <w:rPr>
          <w:rFonts w:ascii="Arial" w:hAnsi="Arial" w:cs="Arial"/>
          <w:sz w:val="22"/>
          <w:szCs w:val="22"/>
        </w:rPr>
        <w:t>.</w:t>
      </w:r>
      <w:r>
        <w:tab/>
      </w:r>
      <w:r w:rsidR="0011032F" w:rsidRPr="3537EBD8">
        <w:rPr>
          <w:rFonts w:ascii="Arial" w:hAnsi="Arial" w:cs="Arial"/>
          <w:b/>
          <w:bCs/>
          <w:sz w:val="22"/>
          <w:szCs w:val="22"/>
        </w:rPr>
        <w:t xml:space="preserve">Arrival </w:t>
      </w:r>
      <w:r w:rsidR="28E4491C" w:rsidRPr="3537EBD8">
        <w:rPr>
          <w:rFonts w:ascii="Arial" w:hAnsi="Arial" w:cs="Arial"/>
          <w:b/>
          <w:bCs/>
          <w:sz w:val="22"/>
          <w:szCs w:val="22"/>
        </w:rPr>
        <w:t>Procedure</w:t>
      </w:r>
      <w:r w:rsidR="0011032F" w:rsidRPr="3537EBD8">
        <w:rPr>
          <w:rFonts w:ascii="Arial" w:hAnsi="Arial" w:cs="Arial"/>
          <w:b/>
          <w:bCs/>
          <w:sz w:val="22"/>
          <w:szCs w:val="22"/>
        </w:rPr>
        <w:t xml:space="preserve">.  </w:t>
      </w:r>
      <w:r w:rsidR="0011032F" w:rsidRPr="3537EBD8">
        <w:rPr>
          <w:rFonts w:ascii="Arial" w:hAnsi="Arial" w:cs="Arial"/>
          <w:sz w:val="22"/>
          <w:szCs w:val="22"/>
        </w:rPr>
        <w:t xml:space="preserve">On arrival you are to report to the </w:t>
      </w:r>
      <w:r w:rsidR="00976579" w:rsidRPr="3537EBD8">
        <w:rPr>
          <w:rFonts w:ascii="Arial" w:hAnsi="Arial" w:cs="Arial"/>
          <w:sz w:val="22"/>
          <w:szCs w:val="22"/>
        </w:rPr>
        <w:t>AGC Athletics staff located by the viewing</w:t>
      </w:r>
      <w:r w:rsidR="0011032F" w:rsidRPr="3537EBD8">
        <w:rPr>
          <w:rFonts w:ascii="Arial" w:hAnsi="Arial" w:cs="Arial"/>
          <w:sz w:val="22"/>
          <w:szCs w:val="22"/>
        </w:rPr>
        <w:t xml:space="preserve"> </w:t>
      </w:r>
      <w:r w:rsidR="00E66B64" w:rsidRPr="3537EBD8">
        <w:rPr>
          <w:rFonts w:ascii="Arial" w:hAnsi="Arial" w:cs="Arial"/>
          <w:sz w:val="22"/>
          <w:szCs w:val="22"/>
        </w:rPr>
        <w:t>s</w:t>
      </w:r>
      <w:r w:rsidR="0011032F" w:rsidRPr="3537EBD8">
        <w:rPr>
          <w:rFonts w:ascii="Arial" w:hAnsi="Arial" w:cs="Arial"/>
          <w:sz w:val="22"/>
          <w:szCs w:val="22"/>
        </w:rPr>
        <w:t xml:space="preserve">tands </w:t>
      </w:r>
      <w:r w:rsidR="00515CCA" w:rsidRPr="3537EBD8">
        <w:rPr>
          <w:rFonts w:ascii="Arial" w:hAnsi="Arial" w:cs="Arial"/>
          <w:sz w:val="22"/>
          <w:szCs w:val="22"/>
        </w:rPr>
        <w:t>where you will book in for Covid Track and Trace</w:t>
      </w:r>
      <w:r w:rsidR="00D77419" w:rsidRPr="3537EBD8">
        <w:rPr>
          <w:rFonts w:ascii="Arial" w:hAnsi="Arial" w:cs="Arial"/>
          <w:sz w:val="22"/>
          <w:szCs w:val="22"/>
        </w:rPr>
        <w:t xml:space="preserve">, </w:t>
      </w:r>
      <w:r w:rsidR="3AA55477" w:rsidRPr="3537EBD8">
        <w:rPr>
          <w:rFonts w:ascii="Arial" w:hAnsi="Arial" w:cs="Arial"/>
          <w:sz w:val="22"/>
          <w:szCs w:val="22"/>
        </w:rPr>
        <w:t>athletes</w:t>
      </w:r>
      <w:r w:rsidR="00D77419" w:rsidRPr="3537EBD8">
        <w:rPr>
          <w:rFonts w:ascii="Arial" w:hAnsi="Arial" w:cs="Arial"/>
          <w:sz w:val="22"/>
          <w:szCs w:val="22"/>
        </w:rPr>
        <w:t xml:space="preserve"> will then </w:t>
      </w:r>
      <w:r w:rsidR="00515CCA" w:rsidRPr="3537EBD8">
        <w:rPr>
          <w:rFonts w:ascii="Arial" w:hAnsi="Arial" w:cs="Arial"/>
          <w:sz w:val="22"/>
          <w:szCs w:val="22"/>
        </w:rPr>
        <w:t xml:space="preserve">be directed to </w:t>
      </w:r>
      <w:r w:rsidR="00D77419" w:rsidRPr="3537EBD8">
        <w:rPr>
          <w:rFonts w:ascii="Arial" w:hAnsi="Arial" w:cs="Arial"/>
          <w:sz w:val="22"/>
          <w:szCs w:val="22"/>
        </w:rPr>
        <w:t>their</w:t>
      </w:r>
      <w:r w:rsidR="00515CCA" w:rsidRPr="3537EBD8">
        <w:rPr>
          <w:rFonts w:ascii="Arial" w:hAnsi="Arial" w:cs="Arial"/>
          <w:sz w:val="22"/>
          <w:szCs w:val="22"/>
        </w:rPr>
        <w:t xml:space="preserve"> training group</w:t>
      </w:r>
      <w:r w:rsidR="00426206" w:rsidRPr="3537EBD8">
        <w:rPr>
          <w:rFonts w:ascii="Arial" w:hAnsi="Arial" w:cs="Arial"/>
          <w:sz w:val="22"/>
          <w:szCs w:val="22"/>
        </w:rPr>
        <w:t xml:space="preserve"> where your coach will give further direction.</w:t>
      </w:r>
    </w:p>
    <w:p w14:paraId="306ADCAC" w14:textId="77777777" w:rsidR="003938B7" w:rsidRPr="006B25C6" w:rsidRDefault="003938B7" w:rsidP="00485503">
      <w:pPr>
        <w:rPr>
          <w:rFonts w:ascii="Arial" w:hAnsi="Arial" w:cs="Arial"/>
          <w:sz w:val="22"/>
          <w:szCs w:val="22"/>
        </w:rPr>
      </w:pPr>
    </w:p>
    <w:p w14:paraId="72AEF6A5" w14:textId="7DF19FB8" w:rsidR="00485503" w:rsidRPr="006B25C6" w:rsidRDefault="00071945" w:rsidP="00485503">
      <w:pPr>
        <w:rPr>
          <w:rFonts w:ascii="Arial" w:hAnsi="Arial" w:cs="Arial"/>
          <w:sz w:val="22"/>
          <w:szCs w:val="22"/>
        </w:rPr>
      </w:pPr>
      <w:r w:rsidRPr="006B25C6">
        <w:rPr>
          <w:rFonts w:ascii="Arial" w:hAnsi="Arial" w:cs="Arial"/>
          <w:sz w:val="22"/>
          <w:szCs w:val="22"/>
        </w:rPr>
        <w:t>1</w:t>
      </w:r>
      <w:r w:rsidR="005A1D8B" w:rsidRPr="006B25C6">
        <w:rPr>
          <w:rFonts w:ascii="Arial" w:hAnsi="Arial" w:cs="Arial"/>
          <w:sz w:val="22"/>
          <w:szCs w:val="22"/>
        </w:rPr>
        <w:t>1</w:t>
      </w:r>
      <w:r w:rsidR="00485503" w:rsidRPr="006B25C6">
        <w:rPr>
          <w:rFonts w:ascii="Arial" w:hAnsi="Arial" w:cs="Arial"/>
          <w:sz w:val="22"/>
          <w:szCs w:val="22"/>
        </w:rPr>
        <w:t>.</w:t>
      </w:r>
      <w:r w:rsidR="00485503" w:rsidRPr="006B25C6">
        <w:rPr>
          <w:rFonts w:ascii="Arial" w:hAnsi="Arial" w:cs="Arial"/>
          <w:sz w:val="22"/>
          <w:szCs w:val="22"/>
        </w:rPr>
        <w:tab/>
      </w:r>
      <w:r w:rsidR="00485503" w:rsidRPr="006B25C6">
        <w:rPr>
          <w:rFonts w:ascii="Arial" w:hAnsi="Arial" w:cs="Arial"/>
          <w:b/>
          <w:sz w:val="22"/>
          <w:szCs w:val="22"/>
        </w:rPr>
        <w:t xml:space="preserve">Cost.  </w:t>
      </w:r>
      <w:r w:rsidR="00485503" w:rsidRPr="006B25C6">
        <w:rPr>
          <w:rFonts w:ascii="Arial" w:hAnsi="Arial" w:cs="Arial"/>
          <w:sz w:val="22"/>
          <w:szCs w:val="22"/>
        </w:rPr>
        <w:t>There is no charge for attending the training or competition days for any member of the AGC.</w:t>
      </w:r>
      <w:r w:rsidR="000A1B19" w:rsidRPr="006B25C6">
        <w:rPr>
          <w:rFonts w:ascii="Arial" w:hAnsi="Arial" w:cs="Arial"/>
          <w:sz w:val="22"/>
          <w:szCs w:val="22"/>
        </w:rPr>
        <w:t xml:space="preserve">  </w:t>
      </w:r>
    </w:p>
    <w:p w14:paraId="5052247D" w14:textId="7A4EBD54" w:rsidR="00A96A91" w:rsidRPr="006B25C6" w:rsidRDefault="00A96A91" w:rsidP="00485503">
      <w:pPr>
        <w:rPr>
          <w:rFonts w:ascii="Arial" w:hAnsi="Arial" w:cs="Arial"/>
          <w:sz w:val="22"/>
          <w:szCs w:val="22"/>
        </w:rPr>
      </w:pPr>
    </w:p>
    <w:p w14:paraId="4BC22E40" w14:textId="57ECB88F" w:rsidR="00A96A91" w:rsidRPr="006B25C6" w:rsidRDefault="00A96A91" w:rsidP="00A96A91">
      <w:pPr>
        <w:rPr>
          <w:rFonts w:ascii="Arial" w:hAnsi="Arial" w:cs="Arial"/>
          <w:sz w:val="22"/>
          <w:szCs w:val="22"/>
        </w:rPr>
      </w:pPr>
      <w:r w:rsidRPr="006B25C6">
        <w:rPr>
          <w:rFonts w:ascii="Arial" w:hAnsi="Arial" w:cs="Arial"/>
          <w:sz w:val="22"/>
          <w:szCs w:val="22"/>
        </w:rPr>
        <w:t>1</w:t>
      </w:r>
      <w:r w:rsidR="005A1D8B" w:rsidRPr="006B25C6">
        <w:rPr>
          <w:rFonts w:ascii="Arial" w:hAnsi="Arial" w:cs="Arial"/>
          <w:sz w:val="22"/>
          <w:szCs w:val="22"/>
        </w:rPr>
        <w:t>2</w:t>
      </w:r>
      <w:r w:rsidRPr="006B25C6">
        <w:rPr>
          <w:rFonts w:ascii="Arial" w:hAnsi="Arial" w:cs="Arial"/>
          <w:sz w:val="22"/>
          <w:szCs w:val="22"/>
        </w:rPr>
        <w:t>.</w:t>
      </w:r>
      <w:r w:rsidRPr="006B25C6">
        <w:rPr>
          <w:rFonts w:ascii="Arial" w:hAnsi="Arial" w:cs="Arial"/>
          <w:sz w:val="22"/>
          <w:szCs w:val="22"/>
        </w:rPr>
        <w:tab/>
      </w:r>
      <w:r w:rsidRPr="006B25C6">
        <w:rPr>
          <w:rFonts w:ascii="Arial" w:hAnsi="Arial" w:cs="Arial"/>
          <w:b/>
          <w:bCs/>
          <w:sz w:val="22"/>
          <w:szCs w:val="22"/>
        </w:rPr>
        <w:t>Medical</w:t>
      </w:r>
      <w:r w:rsidRPr="006B25C6">
        <w:rPr>
          <w:rFonts w:ascii="Arial" w:hAnsi="Arial" w:cs="Arial"/>
          <w:sz w:val="22"/>
          <w:szCs w:val="22"/>
        </w:rPr>
        <w:t xml:space="preserve">. Anyone who is injured and cannot continue with training should inform their respective coach and inform WO1 D Branfoot of the incident on 07539016536, who will be available to assist with completion of appropriate documentation. For any serious injuries athletes should contact the local medical centre </w:t>
      </w:r>
      <w:r w:rsidR="008A5341">
        <w:rPr>
          <w:rFonts w:ascii="Arial" w:hAnsi="Arial" w:cs="Arial"/>
          <w:sz w:val="22"/>
          <w:szCs w:val="22"/>
        </w:rPr>
        <w:t xml:space="preserve">in Tidworth on 01980 650640 </w:t>
      </w:r>
      <w:r w:rsidRPr="006B25C6">
        <w:rPr>
          <w:rFonts w:ascii="Arial" w:hAnsi="Arial" w:cs="Arial"/>
          <w:sz w:val="22"/>
          <w:szCs w:val="22"/>
        </w:rPr>
        <w:t xml:space="preserve">and book an appt or for emergencies call 999.   </w:t>
      </w:r>
    </w:p>
    <w:p w14:paraId="3D38FD52" w14:textId="77777777" w:rsidR="00485503" w:rsidRPr="006B25C6" w:rsidRDefault="00485503" w:rsidP="00485503">
      <w:pPr>
        <w:rPr>
          <w:rFonts w:ascii="Arial" w:hAnsi="Arial" w:cs="Arial"/>
          <w:sz w:val="22"/>
          <w:szCs w:val="22"/>
        </w:rPr>
      </w:pPr>
    </w:p>
    <w:p w14:paraId="4012D3D1" w14:textId="6A075AFA" w:rsidR="00D625A2" w:rsidRPr="006B25C6" w:rsidRDefault="00D625A2" w:rsidP="000025D3">
      <w:pPr>
        <w:rPr>
          <w:rFonts w:ascii="Arial" w:hAnsi="Arial" w:cs="Arial"/>
          <w:sz w:val="22"/>
          <w:szCs w:val="22"/>
        </w:rPr>
      </w:pPr>
      <w:r w:rsidRPr="006B25C6">
        <w:rPr>
          <w:rFonts w:ascii="Arial" w:hAnsi="Arial" w:cs="Arial"/>
          <w:sz w:val="22"/>
          <w:szCs w:val="22"/>
        </w:rPr>
        <w:t>1</w:t>
      </w:r>
      <w:r w:rsidR="005A1D8B" w:rsidRPr="006B25C6">
        <w:rPr>
          <w:rFonts w:ascii="Arial" w:hAnsi="Arial" w:cs="Arial"/>
          <w:sz w:val="22"/>
          <w:szCs w:val="22"/>
        </w:rPr>
        <w:t>3</w:t>
      </w:r>
      <w:r w:rsidRPr="006B25C6">
        <w:rPr>
          <w:rFonts w:ascii="Arial" w:hAnsi="Arial" w:cs="Arial"/>
          <w:sz w:val="22"/>
          <w:szCs w:val="22"/>
        </w:rPr>
        <w:t>.</w:t>
      </w:r>
      <w:r w:rsidRPr="006B25C6">
        <w:rPr>
          <w:rFonts w:ascii="Arial" w:hAnsi="Arial" w:cs="Arial"/>
          <w:b/>
          <w:bCs/>
          <w:sz w:val="22"/>
          <w:szCs w:val="22"/>
        </w:rPr>
        <w:tab/>
        <w:t>Force Health Protection</w:t>
      </w:r>
      <w:r w:rsidR="00D77419" w:rsidRPr="006B25C6">
        <w:rPr>
          <w:rFonts w:ascii="Arial" w:hAnsi="Arial" w:cs="Arial"/>
          <w:b/>
          <w:bCs/>
          <w:sz w:val="22"/>
          <w:szCs w:val="22"/>
        </w:rPr>
        <w:t xml:space="preserve"> (FHP)</w:t>
      </w:r>
      <w:r w:rsidRPr="006B25C6">
        <w:rPr>
          <w:rFonts w:ascii="Arial" w:hAnsi="Arial" w:cs="Arial"/>
          <w:bCs/>
          <w:sz w:val="22"/>
          <w:szCs w:val="22"/>
        </w:rPr>
        <w:t>.</w:t>
      </w:r>
      <w:r w:rsidRPr="006B25C6">
        <w:rPr>
          <w:rFonts w:ascii="Arial" w:hAnsi="Arial" w:cs="Arial"/>
          <w:b/>
          <w:sz w:val="22"/>
          <w:szCs w:val="22"/>
        </w:rPr>
        <w:t xml:space="preserve">  </w:t>
      </w:r>
      <w:r w:rsidRPr="006B25C6">
        <w:rPr>
          <w:rFonts w:ascii="Arial" w:hAnsi="Arial" w:cs="Arial"/>
          <w:sz w:val="22"/>
          <w:szCs w:val="22"/>
        </w:rPr>
        <w:t xml:space="preserve">All athletes are to fully comply with Army (FHP) measures.  Any unit specific or local rules are also to be adhered to. </w:t>
      </w:r>
    </w:p>
    <w:p w14:paraId="60AEE27C" w14:textId="65DF830C" w:rsidR="00D625A2" w:rsidRPr="000025D3" w:rsidRDefault="00D625A2" w:rsidP="000025D3">
      <w:pPr>
        <w:rPr>
          <w:rFonts w:ascii="Arial" w:hAnsi="Arial" w:cs="Arial"/>
          <w:sz w:val="22"/>
          <w:szCs w:val="22"/>
        </w:rPr>
      </w:pPr>
      <w:r w:rsidRPr="006B25C6">
        <w:rPr>
          <w:rFonts w:ascii="Arial" w:hAnsi="Arial" w:cs="Arial"/>
          <w:sz w:val="22"/>
          <w:szCs w:val="22"/>
        </w:rPr>
        <w:t xml:space="preserve"> </w:t>
      </w:r>
    </w:p>
    <w:p w14:paraId="30339C4B" w14:textId="77777777" w:rsidR="00D625A2" w:rsidRPr="006B25C6" w:rsidRDefault="00D625A2" w:rsidP="00D625A2">
      <w:pPr>
        <w:pStyle w:val="ListParagraph"/>
        <w:numPr>
          <w:ilvl w:val="0"/>
          <w:numId w:val="3"/>
        </w:numPr>
        <w:rPr>
          <w:rFonts w:ascii="Arial" w:hAnsi="Arial" w:cs="Arial"/>
          <w:sz w:val="22"/>
          <w:szCs w:val="22"/>
        </w:rPr>
      </w:pPr>
      <w:r w:rsidRPr="006B25C6">
        <w:rPr>
          <w:rFonts w:ascii="Arial" w:hAnsi="Arial" w:cs="Arial"/>
          <w:sz w:val="22"/>
          <w:szCs w:val="22"/>
        </w:rPr>
        <w:t>All personnel are to follow the simple guidelines below:</w:t>
      </w:r>
      <w:r w:rsidRPr="006B25C6">
        <w:rPr>
          <w:rFonts w:ascii="Arial" w:hAnsi="Arial" w:cs="Arial"/>
          <w:noProof/>
          <w:sz w:val="22"/>
          <w:szCs w:val="22"/>
          <w:bdr w:val="single" w:sz="18" w:space="0" w:color="2F5496" w:frame="1"/>
          <w:lang w:eastAsia="en-GB"/>
        </w:rPr>
        <w:t xml:space="preserve"> </w:t>
      </w:r>
    </w:p>
    <w:p w14:paraId="4E5B037C" w14:textId="77777777" w:rsidR="00485503" w:rsidRPr="006B25C6" w:rsidRDefault="00485503" w:rsidP="00485503">
      <w:pPr>
        <w:rPr>
          <w:rFonts w:ascii="Arial" w:hAnsi="Arial" w:cs="Arial"/>
          <w:sz w:val="22"/>
          <w:szCs w:val="22"/>
        </w:rPr>
      </w:pPr>
    </w:p>
    <w:p w14:paraId="14A19DF1" w14:textId="24A69C06" w:rsidR="00485503" w:rsidRPr="006B25C6" w:rsidRDefault="004E7FF7" w:rsidP="00485503">
      <w:pPr>
        <w:rPr>
          <w:rFonts w:ascii="Arial" w:hAnsi="Arial" w:cs="Arial"/>
          <w:sz w:val="22"/>
          <w:szCs w:val="22"/>
        </w:rPr>
      </w:pPr>
      <w:r w:rsidRPr="006B25C6">
        <w:rPr>
          <w:rFonts w:ascii="Arial" w:hAnsi="Arial" w:cs="Arial"/>
          <w:noProof/>
          <w:sz w:val="22"/>
          <w:szCs w:val="22"/>
        </w:rPr>
        <w:drawing>
          <wp:inline distT="0" distB="0" distL="0" distR="0" wp14:anchorId="26BC5D2F" wp14:editId="234FA719">
            <wp:extent cx="4160520" cy="2470785"/>
            <wp:effectExtent l="38100" t="38100" r="30480" b="438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60520" cy="2470785"/>
                    </a:xfrm>
                    <a:prstGeom prst="rect">
                      <a:avLst/>
                    </a:prstGeom>
                    <a:noFill/>
                    <a:ln w="28575" cmpd="sng">
                      <a:solidFill>
                        <a:srgbClr val="000000"/>
                      </a:solidFill>
                      <a:miter lim="800000"/>
                      <a:headEnd/>
                      <a:tailEnd/>
                    </a:ln>
                    <a:effectLst/>
                  </pic:spPr>
                </pic:pic>
              </a:graphicData>
            </a:graphic>
          </wp:inline>
        </w:drawing>
      </w:r>
    </w:p>
    <w:p w14:paraId="3B7CD424" w14:textId="77777777" w:rsidR="003938B7" w:rsidRPr="006B25C6" w:rsidRDefault="003938B7" w:rsidP="00485503">
      <w:pPr>
        <w:rPr>
          <w:rFonts w:ascii="Arial" w:hAnsi="Arial" w:cs="Arial"/>
          <w:sz w:val="22"/>
          <w:szCs w:val="22"/>
        </w:rPr>
      </w:pPr>
    </w:p>
    <w:p w14:paraId="1494DC2F" w14:textId="3FB941B5" w:rsidR="00B33C77" w:rsidRPr="00B33C77" w:rsidRDefault="00071945" w:rsidP="00B33C77">
      <w:pPr>
        <w:rPr>
          <w:rFonts w:ascii="Arial" w:hAnsi="Arial" w:cs="Arial"/>
          <w:sz w:val="22"/>
          <w:szCs w:val="22"/>
        </w:rPr>
      </w:pPr>
      <w:r w:rsidRPr="006B25C6">
        <w:rPr>
          <w:rFonts w:ascii="Arial" w:hAnsi="Arial" w:cs="Arial"/>
          <w:sz w:val="22"/>
          <w:szCs w:val="22"/>
        </w:rPr>
        <w:t>1</w:t>
      </w:r>
      <w:r w:rsidR="005A1D8B" w:rsidRPr="006B25C6">
        <w:rPr>
          <w:rFonts w:ascii="Arial" w:hAnsi="Arial" w:cs="Arial"/>
          <w:sz w:val="22"/>
          <w:szCs w:val="22"/>
        </w:rPr>
        <w:t>4</w:t>
      </w:r>
      <w:r w:rsidRPr="006B25C6">
        <w:rPr>
          <w:rFonts w:ascii="Arial" w:hAnsi="Arial" w:cs="Arial"/>
          <w:sz w:val="22"/>
          <w:szCs w:val="22"/>
        </w:rPr>
        <w:t>.</w:t>
      </w:r>
      <w:r w:rsidRPr="006B25C6">
        <w:rPr>
          <w:sz w:val="22"/>
          <w:szCs w:val="22"/>
        </w:rPr>
        <w:tab/>
      </w:r>
      <w:r w:rsidRPr="006B25C6">
        <w:rPr>
          <w:rFonts w:ascii="Arial" w:hAnsi="Arial" w:cs="Arial"/>
          <w:b/>
          <w:bCs/>
          <w:sz w:val="22"/>
          <w:szCs w:val="22"/>
        </w:rPr>
        <w:t>Risk Assessment</w:t>
      </w:r>
      <w:r w:rsidRPr="006B25C6">
        <w:rPr>
          <w:rFonts w:ascii="Arial" w:hAnsi="Arial" w:cs="Arial"/>
          <w:sz w:val="22"/>
          <w:szCs w:val="22"/>
        </w:rPr>
        <w:t>.  All training for evening training sessions will take place in a covid secure environment which allows a maximum of 12 athletes to a qualified E</w:t>
      </w:r>
      <w:r w:rsidR="00D77419" w:rsidRPr="006B25C6">
        <w:rPr>
          <w:rFonts w:ascii="Arial" w:hAnsi="Arial" w:cs="Arial"/>
          <w:sz w:val="22"/>
          <w:szCs w:val="22"/>
        </w:rPr>
        <w:t xml:space="preserve">ngland </w:t>
      </w:r>
      <w:r w:rsidRPr="006B25C6">
        <w:rPr>
          <w:rFonts w:ascii="Arial" w:hAnsi="Arial" w:cs="Arial"/>
          <w:sz w:val="22"/>
          <w:szCs w:val="22"/>
        </w:rPr>
        <w:t>A</w:t>
      </w:r>
      <w:r w:rsidR="00D77419" w:rsidRPr="006B25C6">
        <w:rPr>
          <w:rFonts w:ascii="Arial" w:hAnsi="Arial" w:cs="Arial"/>
          <w:sz w:val="22"/>
          <w:szCs w:val="22"/>
        </w:rPr>
        <w:t>thletic</w:t>
      </w:r>
      <w:r w:rsidRPr="006B25C6">
        <w:rPr>
          <w:rFonts w:ascii="Arial" w:hAnsi="Arial" w:cs="Arial"/>
          <w:sz w:val="22"/>
          <w:szCs w:val="22"/>
        </w:rPr>
        <w:t xml:space="preserve"> Coach session plans are athletes to train together.</w:t>
      </w:r>
      <w:r w:rsidR="00EA6FA3">
        <w:rPr>
          <w:rFonts w:ascii="Arial" w:hAnsi="Arial" w:cs="Arial"/>
          <w:sz w:val="22"/>
          <w:szCs w:val="22"/>
        </w:rPr>
        <w:t xml:space="preserve"> </w:t>
      </w:r>
      <w:r w:rsidRPr="006B25C6">
        <w:rPr>
          <w:rFonts w:ascii="Arial" w:hAnsi="Arial" w:cs="Arial"/>
          <w:sz w:val="22"/>
          <w:szCs w:val="22"/>
        </w:rPr>
        <w:t>All personnel are reminded that there is no authority for any training to take place indoors.</w:t>
      </w:r>
      <w:r w:rsidR="00B33C77">
        <w:rPr>
          <w:rFonts w:ascii="Arial" w:hAnsi="Arial" w:cs="Arial"/>
          <w:sz w:val="22"/>
          <w:szCs w:val="22"/>
        </w:rPr>
        <w:t xml:space="preserve"> </w:t>
      </w:r>
      <w:r w:rsidR="00B33C77" w:rsidRPr="00B33C77">
        <w:rPr>
          <w:rFonts w:ascii="Arial" w:hAnsi="Arial" w:cs="Arial"/>
          <w:sz w:val="22"/>
          <w:szCs w:val="22"/>
        </w:rPr>
        <w:t xml:space="preserve">A Risk Assessment (Annex B) covers all COVID-19 and H&amp;S aspects for the event. </w:t>
      </w:r>
    </w:p>
    <w:p w14:paraId="30263C10" w14:textId="2DCFA53B" w:rsidR="003938B7" w:rsidRPr="00B33C77" w:rsidRDefault="003938B7" w:rsidP="00485503">
      <w:pPr>
        <w:rPr>
          <w:rFonts w:ascii="Arial" w:hAnsi="Arial" w:cs="Arial"/>
          <w:sz w:val="22"/>
          <w:szCs w:val="22"/>
        </w:rPr>
      </w:pPr>
    </w:p>
    <w:p w14:paraId="107BBD6D" w14:textId="761EC0AE" w:rsidR="00D77419" w:rsidRPr="006B25C6" w:rsidRDefault="00D77419" w:rsidP="00485503">
      <w:pPr>
        <w:rPr>
          <w:rFonts w:ascii="Arial" w:hAnsi="Arial" w:cs="Arial"/>
          <w:sz w:val="22"/>
          <w:szCs w:val="22"/>
        </w:rPr>
      </w:pPr>
    </w:p>
    <w:p w14:paraId="47A80B8E" w14:textId="14D011BE" w:rsidR="00D77419" w:rsidRPr="006B25C6" w:rsidRDefault="00D77419" w:rsidP="00485503">
      <w:pPr>
        <w:rPr>
          <w:rFonts w:ascii="Arial" w:hAnsi="Arial" w:cs="Arial"/>
          <w:sz w:val="22"/>
          <w:szCs w:val="22"/>
        </w:rPr>
      </w:pPr>
    </w:p>
    <w:p w14:paraId="1E80A659" w14:textId="77777777" w:rsidR="00FE5FDB" w:rsidRPr="006B25C6" w:rsidRDefault="00FE5FDB" w:rsidP="00485503">
      <w:pPr>
        <w:rPr>
          <w:rFonts w:ascii="Arial" w:hAnsi="Arial" w:cs="Arial"/>
          <w:sz w:val="22"/>
          <w:szCs w:val="22"/>
        </w:rPr>
      </w:pPr>
    </w:p>
    <w:p w14:paraId="62270A01" w14:textId="67D2D6A0" w:rsidR="00485503" w:rsidRPr="006B25C6" w:rsidRDefault="008A5254" w:rsidP="00485503">
      <w:pPr>
        <w:rPr>
          <w:rFonts w:ascii="Arial" w:hAnsi="Arial" w:cs="Arial"/>
          <w:sz w:val="22"/>
          <w:szCs w:val="22"/>
        </w:rPr>
      </w:pPr>
      <w:r w:rsidRPr="006B25C6">
        <w:rPr>
          <w:rFonts w:ascii="Arial" w:hAnsi="Arial" w:cs="Arial"/>
          <w:sz w:val="22"/>
          <w:szCs w:val="22"/>
        </w:rPr>
        <w:t>K</w:t>
      </w:r>
      <w:r w:rsidR="004E7FF7" w:rsidRPr="006B25C6">
        <w:rPr>
          <w:rFonts w:ascii="Arial" w:hAnsi="Arial" w:cs="Arial"/>
          <w:sz w:val="22"/>
          <w:szCs w:val="22"/>
        </w:rPr>
        <w:t xml:space="preserve"> </w:t>
      </w:r>
      <w:r w:rsidRPr="006B25C6">
        <w:rPr>
          <w:rFonts w:ascii="Arial" w:hAnsi="Arial" w:cs="Arial"/>
          <w:sz w:val="22"/>
          <w:szCs w:val="22"/>
        </w:rPr>
        <w:t>DOYLE</w:t>
      </w:r>
    </w:p>
    <w:p w14:paraId="09EE1091" w14:textId="5FECDE88" w:rsidR="004E7FF7" w:rsidRPr="006B25C6" w:rsidRDefault="008A5254" w:rsidP="00485503">
      <w:pPr>
        <w:rPr>
          <w:rFonts w:ascii="Arial" w:hAnsi="Arial" w:cs="Arial"/>
          <w:sz w:val="22"/>
          <w:szCs w:val="22"/>
        </w:rPr>
      </w:pPr>
      <w:r w:rsidRPr="006B25C6">
        <w:rPr>
          <w:rFonts w:ascii="Arial" w:hAnsi="Arial" w:cs="Arial"/>
          <w:sz w:val="22"/>
          <w:szCs w:val="22"/>
        </w:rPr>
        <w:t>SSGT</w:t>
      </w:r>
    </w:p>
    <w:p w14:paraId="0EB7C220" w14:textId="370E48F1" w:rsidR="00485503" w:rsidRPr="006B25C6" w:rsidRDefault="00485503" w:rsidP="00485503">
      <w:pPr>
        <w:rPr>
          <w:rFonts w:ascii="Arial" w:hAnsi="Arial" w:cs="Arial"/>
          <w:sz w:val="22"/>
          <w:szCs w:val="22"/>
        </w:rPr>
      </w:pPr>
      <w:r w:rsidRPr="006B25C6">
        <w:rPr>
          <w:rFonts w:ascii="Arial" w:hAnsi="Arial" w:cs="Arial"/>
          <w:sz w:val="22"/>
          <w:szCs w:val="22"/>
        </w:rPr>
        <w:t>AGC Athletics</w:t>
      </w:r>
      <w:r w:rsidR="004E7FF7" w:rsidRPr="006B25C6">
        <w:rPr>
          <w:rFonts w:ascii="Arial" w:hAnsi="Arial" w:cs="Arial"/>
          <w:sz w:val="22"/>
          <w:szCs w:val="22"/>
        </w:rPr>
        <w:t xml:space="preserve"> </w:t>
      </w:r>
      <w:r w:rsidR="008A5254" w:rsidRPr="006B25C6">
        <w:rPr>
          <w:rFonts w:ascii="Arial" w:hAnsi="Arial" w:cs="Arial"/>
          <w:sz w:val="22"/>
          <w:szCs w:val="22"/>
        </w:rPr>
        <w:t xml:space="preserve">Assistant </w:t>
      </w:r>
      <w:r w:rsidR="004E7FF7" w:rsidRPr="006B25C6">
        <w:rPr>
          <w:rFonts w:ascii="Arial" w:hAnsi="Arial" w:cs="Arial"/>
          <w:sz w:val="22"/>
          <w:szCs w:val="22"/>
        </w:rPr>
        <w:t>Secretary</w:t>
      </w:r>
    </w:p>
    <w:p w14:paraId="3A9EFF78" w14:textId="77777777" w:rsidR="00485503" w:rsidRPr="006B25C6" w:rsidRDefault="00485503" w:rsidP="00485503">
      <w:pPr>
        <w:rPr>
          <w:rFonts w:ascii="Arial" w:hAnsi="Arial" w:cs="Arial"/>
          <w:sz w:val="22"/>
          <w:szCs w:val="22"/>
        </w:rPr>
      </w:pPr>
    </w:p>
    <w:p w14:paraId="74CD1EA9" w14:textId="77777777" w:rsidR="004E7FF7" w:rsidRPr="006B25C6" w:rsidRDefault="004E7FF7" w:rsidP="00485503">
      <w:pPr>
        <w:rPr>
          <w:rFonts w:ascii="Arial" w:hAnsi="Arial" w:cs="Arial"/>
          <w:bCs/>
          <w:sz w:val="22"/>
          <w:szCs w:val="22"/>
        </w:rPr>
      </w:pPr>
    </w:p>
    <w:p w14:paraId="00BB8121" w14:textId="090410C1" w:rsidR="00485503" w:rsidRPr="006B25C6" w:rsidRDefault="00485503" w:rsidP="00485503">
      <w:pPr>
        <w:rPr>
          <w:rFonts w:ascii="Arial" w:hAnsi="Arial" w:cs="Arial"/>
          <w:bCs/>
          <w:sz w:val="22"/>
          <w:szCs w:val="22"/>
        </w:rPr>
      </w:pPr>
      <w:r w:rsidRPr="006B25C6">
        <w:rPr>
          <w:rFonts w:ascii="Arial" w:hAnsi="Arial" w:cs="Arial"/>
          <w:bCs/>
          <w:sz w:val="22"/>
          <w:szCs w:val="22"/>
        </w:rPr>
        <w:t>Annex A</w:t>
      </w:r>
      <w:r w:rsidRPr="006B25C6">
        <w:rPr>
          <w:rFonts w:ascii="Arial" w:hAnsi="Arial" w:cs="Arial"/>
          <w:bCs/>
          <w:sz w:val="22"/>
          <w:szCs w:val="22"/>
        </w:rPr>
        <w:tab/>
        <w:t>-</w:t>
      </w:r>
      <w:r w:rsidRPr="006B25C6">
        <w:rPr>
          <w:rFonts w:ascii="Arial" w:hAnsi="Arial" w:cs="Arial"/>
          <w:bCs/>
          <w:sz w:val="22"/>
          <w:szCs w:val="22"/>
        </w:rPr>
        <w:tab/>
        <w:t>Attendance registration form</w:t>
      </w:r>
    </w:p>
    <w:p w14:paraId="7C037129" w14:textId="55856F58" w:rsidR="00385113" w:rsidRPr="006B25C6" w:rsidRDefault="00385113" w:rsidP="63CAA270">
      <w:pPr>
        <w:rPr>
          <w:rFonts w:ascii="Arial" w:hAnsi="Arial" w:cs="Arial"/>
          <w:sz w:val="22"/>
          <w:szCs w:val="22"/>
        </w:rPr>
      </w:pPr>
      <w:r w:rsidRPr="006B25C6">
        <w:rPr>
          <w:rFonts w:ascii="Arial" w:hAnsi="Arial" w:cs="Arial"/>
          <w:sz w:val="22"/>
          <w:szCs w:val="22"/>
        </w:rPr>
        <w:t>Annex B</w:t>
      </w:r>
      <w:r w:rsidRPr="006B25C6">
        <w:rPr>
          <w:sz w:val="22"/>
          <w:szCs w:val="22"/>
        </w:rPr>
        <w:tab/>
      </w:r>
      <w:r w:rsidRPr="006B25C6">
        <w:rPr>
          <w:rFonts w:ascii="Arial" w:hAnsi="Arial" w:cs="Arial"/>
          <w:sz w:val="22"/>
          <w:szCs w:val="22"/>
        </w:rPr>
        <w:t>-</w:t>
      </w:r>
      <w:r w:rsidRPr="006B25C6">
        <w:rPr>
          <w:sz w:val="22"/>
          <w:szCs w:val="22"/>
        </w:rPr>
        <w:tab/>
      </w:r>
      <w:r w:rsidRPr="006B25C6">
        <w:rPr>
          <w:rFonts w:ascii="Arial" w:hAnsi="Arial" w:cs="Arial"/>
          <w:sz w:val="22"/>
          <w:szCs w:val="22"/>
        </w:rPr>
        <w:t xml:space="preserve">Risk </w:t>
      </w:r>
      <w:r w:rsidR="2A32B794" w:rsidRPr="006B25C6">
        <w:rPr>
          <w:rFonts w:ascii="Arial" w:hAnsi="Arial" w:cs="Arial"/>
          <w:sz w:val="22"/>
          <w:szCs w:val="22"/>
        </w:rPr>
        <w:t>Assessment</w:t>
      </w:r>
    </w:p>
    <w:p w14:paraId="34557CFF" w14:textId="77777777" w:rsidR="00485503" w:rsidRPr="006B25C6" w:rsidRDefault="00485503" w:rsidP="00485503">
      <w:pPr>
        <w:ind w:left="6084" w:firstLine="720"/>
        <w:rPr>
          <w:rFonts w:ascii="Arial" w:hAnsi="Arial" w:cs="Arial"/>
          <w:b/>
          <w:color w:val="000000"/>
          <w:sz w:val="22"/>
          <w:szCs w:val="22"/>
        </w:rPr>
      </w:pPr>
      <w:r w:rsidRPr="006B25C6">
        <w:rPr>
          <w:rFonts w:ascii="Arial" w:hAnsi="Arial" w:cs="Arial"/>
          <w:bCs/>
          <w:sz w:val="22"/>
          <w:szCs w:val="22"/>
        </w:rPr>
        <w:br w:type="page"/>
      </w:r>
      <w:bookmarkStart w:id="1" w:name="_Hlk93649062"/>
      <w:r w:rsidRPr="006B25C6">
        <w:rPr>
          <w:rFonts w:ascii="Arial" w:hAnsi="Arial" w:cs="Arial"/>
          <w:b/>
          <w:color w:val="000000"/>
          <w:sz w:val="22"/>
          <w:szCs w:val="22"/>
        </w:rPr>
        <w:lastRenderedPageBreak/>
        <w:t>ANNEX A to</w:t>
      </w:r>
    </w:p>
    <w:p w14:paraId="4EA90A58" w14:textId="4E5E0B2F" w:rsidR="00485503" w:rsidRPr="006B25C6" w:rsidRDefault="00485503" w:rsidP="00485503">
      <w:pPr>
        <w:ind w:left="6084" w:firstLine="720"/>
        <w:rPr>
          <w:rFonts w:ascii="Arial" w:hAnsi="Arial" w:cs="Arial"/>
          <w:b/>
          <w:color w:val="000000"/>
          <w:sz w:val="22"/>
          <w:szCs w:val="22"/>
        </w:rPr>
      </w:pPr>
      <w:r w:rsidRPr="006B25C6">
        <w:rPr>
          <w:rFonts w:ascii="Arial" w:hAnsi="Arial" w:cs="Arial"/>
          <w:b/>
          <w:color w:val="000000"/>
          <w:sz w:val="22"/>
          <w:szCs w:val="22"/>
        </w:rPr>
        <w:t>AGC/ATH/</w:t>
      </w:r>
      <w:r w:rsidR="003938B7" w:rsidRPr="006B25C6">
        <w:rPr>
          <w:rFonts w:ascii="Arial" w:hAnsi="Arial" w:cs="Arial"/>
          <w:b/>
          <w:color w:val="000000"/>
          <w:sz w:val="22"/>
          <w:szCs w:val="22"/>
        </w:rPr>
        <w:t>TRG</w:t>
      </w:r>
      <w:r w:rsidRPr="006B25C6">
        <w:rPr>
          <w:rFonts w:ascii="Arial" w:hAnsi="Arial" w:cs="Arial"/>
          <w:b/>
          <w:color w:val="000000"/>
          <w:sz w:val="22"/>
          <w:szCs w:val="22"/>
        </w:rPr>
        <w:t>/</w:t>
      </w:r>
      <w:r w:rsidR="003938B7" w:rsidRPr="006B25C6">
        <w:rPr>
          <w:rFonts w:ascii="Arial" w:hAnsi="Arial" w:cs="Arial"/>
          <w:b/>
          <w:color w:val="000000"/>
          <w:sz w:val="22"/>
          <w:szCs w:val="22"/>
        </w:rPr>
        <w:t>2</w:t>
      </w:r>
      <w:r w:rsidR="00B33C77">
        <w:rPr>
          <w:rFonts w:ascii="Arial" w:hAnsi="Arial" w:cs="Arial"/>
          <w:b/>
          <w:color w:val="000000"/>
          <w:sz w:val="22"/>
          <w:szCs w:val="22"/>
        </w:rPr>
        <w:t>2</w:t>
      </w:r>
    </w:p>
    <w:p w14:paraId="45FEB0CA" w14:textId="5A883C34" w:rsidR="00485503" w:rsidRPr="006B25C6" w:rsidRDefault="00485503" w:rsidP="00485503">
      <w:pPr>
        <w:ind w:left="6084" w:firstLine="720"/>
        <w:rPr>
          <w:rFonts w:ascii="Arial" w:hAnsi="Arial" w:cs="Arial"/>
          <w:b/>
          <w:color w:val="000000"/>
          <w:sz w:val="22"/>
          <w:szCs w:val="22"/>
        </w:rPr>
      </w:pPr>
      <w:r w:rsidRPr="006B25C6">
        <w:rPr>
          <w:rFonts w:ascii="Arial" w:hAnsi="Arial" w:cs="Arial"/>
          <w:b/>
          <w:color w:val="000000"/>
          <w:sz w:val="22"/>
          <w:szCs w:val="22"/>
        </w:rPr>
        <w:t xml:space="preserve">dated </w:t>
      </w:r>
      <w:r w:rsidR="008A5254" w:rsidRPr="006B25C6">
        <w:rPr>
          <w:rFonts w:ascii="Arial" w:hAnsi="Arial" w:cs="Arial"/>
          <w:b/>
          <w:color w:val="000000"/>
          <w:sz w:val="22"/>
          <w:szCs w:val="22"/>
        </w:rPr>
        <w:t>20</w:t>
      </w:r>
      <w:r w:rsidR="00385113" w:rsidRPr="006B25C6">
        <w:rPr>
          <w:rFonts w:ascii="Arial" w:hAnsi="Arial" w:cs="Arial"/>
          <w:b/>
          <w:color w:val="000000"/>
          <w:sz w:val="22"/>
          <w:szCs w:val="22"/>
        </w:rPr>
        <w:t xml:space="preserve"> </w:t>
      </w:r>
      <w:r w:rsidR="008A5254" w:rsidRPr="006B25C6">
        <w:rPr>
          <w:rFonts w:ascii="Arial" w:hAnsi="Arial" w:cs="Arial"/>
          <w:b/>
          <w:color w:val="000000"/>
          <w:sz w:val="22"/>
          <w:szCs w:val="22"/>
        </w:rPr>
        <w:t>Jan</w:t>
      </w:r>
      <w:r w:rsidR="00385113" w:rsidRPr="006B25C6">
        <w:rPr>
          <w:rFonts w:ascii="Arial" w:hAnsi="Arial" w:cs="Arial"/>
          <w:b/>
          <w:color w:val="000000"/>
          <w:sz w:val="22"/>
          <w:szCs w:val="22"/>
        </w:rPr>
        <w:t xml:space="preserve"> 2</w:t>
      </w:r>
      <w:r w:rsidR="008A5254" w:rsidRPr="006B25C6">
        <w:rPr>
          <w:rFonts w:ascii="Arial" w:hAnsi="Arial" w:cs="Arial"/>
          <w:b/>
          <w:color w:val="000000"/>
          <w:sz w:val="22"/>
          <w:szCs w:val="22"/>
        </w:rPr>
        <w:t>2</w:t>
      </w:r>
      <w:bookmarkEnd w:id="1"/>
    </w:p>
    <w:p w14:paraId="56D11D3B" w14:textId="77777777" w:rsidR="00485503" w:rsidRPr="006B25C6" w:rsidRDefault="00485503" w:rsidP="00485503">
      <w:pPr>
        <w:rPr>
          <w:rFonts w:ascii="Arial" w:hAnsi="Arial" w:cs="Arial"/>
          <w:b/>
          <w:color w:val="000000"/>
          <w:sz w:val="22"/>
          <w:szCs w:val="22"/>
        </w:rPr>
      </w:pPr>
    </w:p>
    <w:p w14:paraId="2F5B5732" w14:textId="77777777" w:rsidR="00485503" w:rsidRPr="006B25C6" w:rsidRDefault="00485503" w:rsidP="00485503">
      <w:pPr>
        <w:rPr>
          <w:rFonts w:ascii="Arial" w:hAnsi="Arial" w:cs="Arial"/>
          <w:b/>
          <w:color w:val="000000"/>
          <w:sz w:val="22"/>
          <w:szCs w:val="22"/>
        </w:rPr>
      </w:pPr>
    </w:p>
    <w:p w14:paraId="5E2CEF2E" w14:textId="77777777" w:rsidR="00485503" w:rsidRPr="006B25C6" w:rsidRDefault="00485503" w:rsidP="00485503">
      <w:pPr>
        <w:keepNext/>
        <w:tabs>
          <w:tab w:val="left" w:pos="562"/>
        </w:tabs>
        <w:spacing w:before="240" w:after="60"/>
        <w:outlineLvl w:val="1"/>
        <w:rPr>
          <w:rFonts w:ascii="Arial" w:hAnsi="Arial" w:cs="Arial"/>
          <w:b/>
          <w:bCs/>
          <w:iCs/>
          <w:sz w:val="22"/>
          <w:szCs w:val="22"/>
        </w:rPr>
      </w:pPr>
      <w:r w:rsidRPr="006B25C6">
        <w:rPr>
          <w:rFonts w:ascii="Arial" w:hAnsi="Arial" w:cs="Arial"/>
          <w:b/>
          <w:bCs/>
          <w:iCs/>
          <w:sz w:val="22"/>
          <w:szCs w:val="22"/>
        </w:rPr>
        <w:t>AGC ATHLETICS TRAINING DAY</w:t>
      </w:r>
    </w:p>
    <w:p w14:paraId="7CE0A5A1" w14:textId="77777777" w:rsidR="00485503" w:rsidRPr="006B25C6" w:rsidRDefault="00485503" w:rsidP="00485503">
      <w:pPr>
        <w:rPr>
          <w:rFonts w:ascii="Arial" w:hAnsi="Arial" w:cs="Arial"/>
          <w:sz w:val="22"/>
          <w:szCs w:val="22"/>
        </w:rPr>
      </w:pPr>
    </w:p>
    <w:p w14:paraId="513EFD3C" w14:textId="77777777" w:rsidR="00485503" w:rsidRPr="006B25C6" w:rsidRDefault="00485503" w:rsidP="00485503">
      <w:pPr>
        <w:rPr>
          <w:rFonts w:ascii="Arial" w:hAnsi="Arial" w:cs="Arial"/>
          <w:sz w:val="22"/>
          <w:szCs w:val="22"/>
        </w:rPr>
      </w:pPr>
      <w:r w:rsidRPr="006B25C6">
        <w:rPr>
          <w:rFonts w:ascii="Arial" w:hAnsi="Arial" w:cs="Arial"/>
          <w:sz w:val="22"/>
          <w:szCs w:val="22"/>
        </w:rPr>
        <w:t>To:</w:t>
      </w:r>
      <w:r w:rsidRPr="006B25C6">
        <w:rPr>
          <w:rFonts w:ascii="Arial" w:hAnsi="Arial" w:cs="Arial"/>
          <w:color w:val="FF0000"/>
          <w:sz w:val="22"/>
          <w:szCs w:val="22"/>
        </w:rPr>
        <w:t xml:space="preserve"> </w:t>
      </w:r>
      <w:r w:rsidRPr="006B25C6">
        <w:rPr>
          <w:rFonts w:ascii="Arial" w:hAnsi="Arial" w:cs="Arial"/>
          <w:color w:val="FF0000"/>
          <w:sz w:val="22"/>
          <w:szCs w:val="22"/>
        </w:rPr>
        <w:tab/>
      </w:r>
      <w:r w:rsidRPr="006B25C6">
        <w:rPr>
          <w:rFonts w:ascii="Arial" w:hAnsi="Arial" w:cs="Arial"/>
          <w:color w:val="FF0000"/>
          <w:sz w:val="22"/>
          <w:szCs w:val="22"/>
        </w:rPr>
        <w:tab/>
      </w:r>
      <w:r w:rsidRPr="006B25C6">
        <w:rPr>
          <w:rFonts w:ascii="Arial" w:hAnsi="Arial" w:cs="Arial"/>
          <w:color w:val="FF0000"/>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From:</w:t>
      </w:r>
    </w:p>
    <w:p w14:paraId="7885C86D" w14:textId="77777777" w:rsidR="00485503" w:rsidRPr="006B25C6" w:rsidRDefault="00485503" w:rsidP="00485503">
      <w:pPr>
        <w:rPr>
          <w:rFonts w:ascii="Arial" w:hAnsi="Arial" w:cs="Arial"/>
          <w:sz w:val="22"/>
          <w:szCs w:val="22"/>
        </w:rPr>
      </w:pPr>
    </w:p>
    <w:p w14:paraId="3F66F170" w14:textId="1C0C191D" w:rsidR="00485503" w:rsidRPr="006B25C6" w:rsidRDefault="003938B7" w:rsidP="00485503">
      <w:pPr>
        <w:rPr>
          <w:rFonts w:ascii="Arial" w:hAnsi="Arial" w:cs="Arial"/>
          <w:sz w:val="22"/>
          <w:szCs w:val="22"/>
        </w:rPr>
      </w:pPr>
      <w:r w:rsidRPr="006B25C6">
        <w:rPr>
          <w:rFonts w:ascii="Arial" w:hAnsi="Arial" w:cs="Arial"/>
          <w:sz w:val="22"/>
          <w:szCs w:val="22"/>
        </w:rPr>
        <w:t>SSgt</w:t>
      </w:r>
      <w:r w:rsidR="00485503" w:rsidRPr="006B25C6">
        <w:rPr>
          <w:rFonts w:ascii="Arial" w:hAnsi="Arial" w:cs="Arial"/>
          <w:sz w:val="22"/>
          <w:szCs w:val="22"/>
        </w:rPr>
        <w:t xml:space="preserve"> </w:t>
      </w:r>
      <w:r w:rsidRPr="006B25C6">
        <w:rPr>
          <w:rFonts w:ascii="Arial" w:hAnsi="Arial" w:cs="Arial"/>
          <w:sz w:val="22"/>
          <w:szCs w:val="22"/>
        </w:rPr>
        <w:t>K</w:t>
      </w:r>
      <w:r w:rsidR="00485503" w:rsidRPr="006B25C6">
        <w:rPr>
          <w:rFonts w:ascii="Arial" w:hAnsi="Arial" w:cs="Arial"/>
          <w:sz w:val="22"/>
          <w:szCs w:val="22"/>
        </w:rPr>
        <w:t xml:space="preserve"> </w:t>
      </w:r>
      <w:r w:rsidRPr="006B25C6">
        <w:rPr>
          <w:rFonts w:ascii="Arial" w:hAnsi="Arial" w:cs="Arial"/>
          <w:sz w:val="22"/>
          <w:szCs w:val="22"/>
        </w:rPr>
        <w:t>Doyle</w:t>
      </w:r>
      <w:r w:rsidR="00485503" w:rsidRPr="006B25C6">
        <w:rPr>
          <w:rFonts w:ascii="Arial" w:hAnsi="Arial" w:cs="Arial"/>
          <w:sz w:val="22"/>
          <w:szCs w:val="22"/>
        </w:rPr>
        <w:tab/>
      </w:r>
      <w:r w:rsidR="00485503" w:rsidRPr="006B25C6">
        <w:rPr>
          <w:rFonts w:ascii="Arial" w:hAnsi="Arial" w:cs="Arial"/>
          <w:sz w:val="22"/>
          <w:szCs w:val="22"/>
        </w:rPr>
        <w:tab/>
        <w:t xml:space="preserve">                                       </w:t>
      </w:r>
      <w:r w:rsidR="00485503" w:rsidRPr="006B25C6">
        <w:rPr>
          <w:rFonts w:ascii="Arial" w:hAnsi="Arial" w:cs="Arial"/>
          <w:sz w:val="22"/>
          <w:szCs w:val="22"/>
        </w:rPr>
        <w:tab/>
      </w:r>
      <w:r w:rsidRPr="006B25C6">
        <w:rPr>
          <w:rFonts w:ascii="Arial" w:hAnsi="Arial" w:cs="Arial"/>
          <w:sz w:val="22"/>
          <w:szCs w:val="22"/>
        </w:rPr>
        <w:tab/>
      </w:r>
      <w:r w:rsidR="00485503" w:rsidRPr="006B25C6">
        <w:rPr>
          <w:rFonts w:ascii="Arial" w:hAnsi="Arial" w:cs="Arial"/>
          <w:sz w:val="22"/>
          <w:szCs w:val="22"/>
        </w:rPr>
        <w:t xml:space="preserve">Name/Rank:    ……………  </w:t>
      </w:r>
    </w:p>
    <w:p w14:paraId="6B4928A1" w14:textId="4F76DA3C" w:rsidR="00485503" w:rsidRPr="006B25C6" w:rsidRDefault="00A64621" w:rsidP="00485503">
      <w:pPr>
        <w:rPr>
          <w:rFonts w:ascii="Arial" w:hAnsi="Arial" w:cs="Arial"/>
          <w:sz w:val="22"/>
          <w:szCs w:val="22"/>
        </w:rPr>
      </w:pPr>
      <w:hyperlink r:id="rId17" w:history="1">
        <w:r w:rsidR="003938B7" w:rsidRPr="006B25C6">
          <w:rPr>
            <w:rStyle w:val="Hyperlink"/>
            <w:rFonts w:ascii="Arial" w:hAnsi="Arial" w:cs="Arial"/>
            <w:sz w:val="22"/>
            <w:szCs w:val="22"/>
          </w:rPr>
          <w:t>Kimberley.doyle384@mod.gov.uk</w:t>
        </w:r>
      </w:hyperlink>
      <w:r w:rsidR="00485503" w:rsidRPr="006B25C6">
        <w:rPr>
          <w:rFonts w:ascii="Arial" w:hAnsi="Arial" w:cs="Arial"/>
          <w:sz w:val="22"/>
          <w:szCs w:val="22"/>
        </w:rPr>
        <w:tab/>
      </w:r>
      <w:r w:rsidR="00485503" w:rsidRPr="006B25C6">
        <w:rPr>
          <w:rFonts w:ascii="Arial" w:hAnsi="Arial" w:cs="Arial"/>
          <w:sz w:val="22"/>
          <w:szCs w:val="22"/>
        </w:rPr>
        <w:tab/>
      </w:r>
      <w:r w:rsidR="00485503" w:rsidRPr="006B25C6">
        <w:rPr>
          <w:rFonts w:ascii="Arial" w:hAnsi="Arial" w:cs="Arial"/>
          <w:sz w:val="22"/>
          <w:szCs w:val="22"/>
        </w:rPr>
        <w:tab/>
      </w:r>
      <w:r w:rsidR="00485503" w:rsidRPr="006B25C6">
        <w:rPr>
          <w:rFonts w:ascii="Arial" w:hAnsi="Arial" w:cs="Arial"/>
          <w:sz w:val="22"/>
          <w:szCs w:val="22"/>
        </w:rPr>
        <w:tab/>
        <w:t xml:space="preserve">Regt Number </w:t>
      </w:r>
      <w:r w:rsidR="00385113" w:rsidRPr="006B25C6">
        <w:rPr>
          <w:rFonts w:ascii="Arial" w:hAnsi="Arial" w:cs="Arial"/>
          <w:sz w:val="22"/>
          <w:szCs w:val="22"/>
        </w:rPr>
        <w:tab/>
      </w:r>
      <w:r w:rsidR="00485503" w:rsidRPr="006B25C6">
        <w:rPr>
          <w:rFonts w:ascii="Arial" w:hAnsi="Arial" w:cs="Arial"/>
          <w:sz w:val="22"/>
          <w:szCs w:val="22"/>
        </w:rPr>
        <w:t>……………</w:t>
      </w:r>
    </w:p>
    <w:p w14:paraId="70A8AB9C" w14:textId="0C9B4E70" w:rsidR="00485503" w:rsidRPr="006B25C6" w:rsidRDefault="00485503" w:rsidP="00485503">
      <w:pPr>
        <w:rPr>
          <w:rFonts w:ascii="Arial" w:hAnsi="Arial" w:cs="Arial"/>
          <w:sz w:val="22"/>
          <w:szCs w:val="22"/>
        </w:rPr>
      </w:pPr>
      <w:r w:rsidRPr="006B25C6">
        <w:rPr>
          <w:rFonts w:ascii="Arial" w:hAnsi="Arial" w:cs="Arial"/>
          <w:sz w:val="22"/>
          <w:szCs w:val="22"/>
        </w:rPr>
        <w:tab/>
        <w:t xml:space="preserve">                                </w:t>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Unit</w:t>
      </w:r>
      <w:r w:rsidR="00385113" w:rsidRPr="006B25C6">
        <w:rPr>
          <w:rFonts w:ascii="Arial" w:hAnsi="Arial" w:cs="Arial"/>
          <w:sz w:val="22"/>
          <w:szCs w:val="22"/>
        </w:rPr>
        <w:tab/>
      </w:r>
      <w:r w:rsidR="00385113" w:rsidRPr="006B25C6">
        <w:rPr>
          <w:rFonts w:ascii="Arial" w:hAnsi="Arial" w:cs="Arial"/>
          <w:sz w:val="22"/>
          <w:szCs w:val="22"/>
        </w:rPr>
        <w:tab/>
      </w:r>
      <w:r w:rsidRPr="006B25C6">
        <w:rPr>
          <w:rFonts w:ascii="Arial" w:hAnsi="Arial" w:cs="Arial"/>
          <w:sz w:val="22"/>
          <w:szCs w:val="22"/>
        </w:rPr>
        <w:t xml:space="preserve">……………         </w:t>
      </w:r>
    </w:p>
    <w:p w14:paraId="11CC7B15" w14:textId="77777777" w:rsidR="00485503" w:rsidRPr="006B25C6" w:rsidRDefault="00485503" w:rsidP="00485503">
      <w:pPr>
        <w:rPr>
          <w:rFonts w:ascii="Arial" w:hAnsi="Arial" w:cs="Arial"/>
          <w:sz w:val="22"/>
          <w:szCs w:val="22"/>
        </w:rPr>
      </w:pP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 xml:space="preserve">Unit Tel No     </w:t>
      </w:r>
      <w:r w:rsidRPr="006B25C6">
        <w:rPr>
          <w:rFonts w:ascii="Arial" w:hAnsi="Arial" w:cs="Arial"/>
          <w:sz w:val="22"/>
          <w:szCs w:val="22"/>
        </w:rPr>
        <w:tab/>
        <w:t>……………</w:t>
      </w:r>
      <w:r w:rsidRPr="006B25C6">
        <w:rPr>
          <w:rFonts w:ascii="Arial" w:hAnsi="Arial" w:cs="Arial"/>
          <w:sz w:val="22"/>
          <w:szCs w:val="22"/>
        </w:rPr>
        <w:tab/>
      </w:r>
    </w:p>
    <w:p w14:paraId="6C9A8E65" w14:textId="77777777" w:rsidR="00485503" w:rsidRPr="006B25C6" w:rsidRDefault="00485503" w:rsidP="00485503">
      <w:pPr>
        <w:rPr>
          <w:rFonts w:ascii="Arial" w:hAnsi="Arial" w:cs="Arial"/>
          <w:sz w:val="22"/>
          <w:szCs w:val="22"/>
        </w:rPr>
      </w:pP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 xml:space="preserve">       </w:t>
      </w:r>
      <w:r w:rsidRPr="006B25C6">
        <w:rPr>
          <w:rFonts w:ascii="Arial" w:hAnsi="Arial" w:cs="Arial"/>
          <w:sz w:val="22"/>
          <w:szCs w:val="22"/>
        </w:rPr>
        <w:tab/>
      </w:r>
      <w:r w:rsidRPr="006B25C6">
        <w:rPr>
          <w:rFonts w:ascii="Arial" w:hAnsi="Arial" w:cs="Arial"/>
          <w:sz w:val="22"/>
          <w:szCs w:val="22"/>
        </w:rPr>
        <w:tab/>
        <w:t xml:space="preserve">Mobile No       …………… </w:t>
      </w:r>
    </w:p>
    <w:p w14:paraId="0055BA9F" w14:textId="77777777" w:rsidR="00485503" w:rsidRPr="006B25C6" w:rsidRDefault="00485503" w:rsidP="00485503">
      <w:pPr>
        <w:rPr>
          <w:rFonts w:ascii="Arial" w:hAnsi="Arial" w:cs="Arial"/>
          <w:sz w:val="22"/>
          <w:szCs w:val="22"/>
        </w:rPr>
      </w:pP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Email Address……………….</w:t>
      </w:r>
    </w:p>
    <w:p w14:paraId="73E51809" w14:textId="77777777" w:rsidR="00485503" w:rsidRPr="006B25C6" w:rsidRDefault="00485503" w:rsidP="00485503">
      <w:pPr>
        <w:rPr>
          <w:rFonts w:ascii="Arial" w:hAnsi="Arial" w:cs="Arial"/>
          <w:sz w:val="22"/>
          <w:szCs w:val="22"/>
        </w:rPr>
      </w:pPr>
    </w:p>
    <w:p w14:paraId="36D80CE7" w14:textId="77777777" w:rsidR="00485503" w:rsidRPr="006B25C6" w:rsidRDefault="00485503" w:rsidP="00485503">
      <w:pPr>
        <w:rPr>
          <w:rFonts w:ascii="Arial" w:hAnsi="Arial" w:cs="Arial"/>
          <w:sz w:val="22"/>
          <w:szCs w:val="22"/>
        </w:rPr>
      </w:pPr>
    </w:p>
    <w:p w14:paraId="1973D6E8" w14:textId="77777777" w:rsidR="00485503" w:rsidRPr="006B25C6" w:rsidRDefault="00485503" w:rsidP="00485503">
      <w:pPr>
        <w:rPr>
          <w:rFonts w:ascii="Arial" w:hAnsi="Arial" w:cs="Arial"/>
          <w:sz w:val="22"/>
          <w:szCs w:val="22"/>
        </w:rPr>
      </w:pPr>
      <w:r w:rsidRPr="006B25C6">
        <w:rPr>
          <w:rFonts w:ascii="Arial" w:hAnsi="Arial" w:cs="Arial"/>
          <w:sz w:val="22"/>
          <w:szCs w:val="22"/>
        </w:rPr>
        <w:t>1.</w:t>
      </w:r>
      <w:r w:rsidRPr="006B25C6">
        <w:rPr>
          <w:rFonts w:ascii="Arial" w:hAnsi="Arial" w:cs="Arial"/>
          <w:sz w:val="22"/>
          <w:szCs w:val="22"/>
        </w:rPr>
        <w:tab/>
        <w:t xml:space="preserve">I wish to attend the following AGC Athletics Training event(s): </w:t>
      </w:r>
    </w:p>
    <w:p w14:paraId="0C0845B8" w14:textId="77777777" w:rsidR="00485503" w:rsidRPr="006B25C6" w:rsidRDefault="00485503" w:rsidP="00485503">
      <w:pPr>
        <w:rPr>
          <w:rFonts w:ascii="Arial" w:hAnsi="Arial" w:cs="Arial"/>
          <w:sz w:val="22"/>
          <w:szCs w:val="22"/>
        </w:rPr>
      </w:pPr>
      <w:r w:rsidRPr="006B25C6">
        <w:rPr>
          <w:rFonts w:ascii="Arial" w:hAnsi="Arial" w:cs="Arial"/>
          <w:sz w:val="22"/>
          <w:szCs w:val="22"/>
        </w:rPr>
        <w:tab/>
      </w:r>
    </w:p>
    <w:p w14:paraId="3467699A" w14:textId="1E76D938" w:rsidR="00485503" w:rsidRPr="006B25C6" w:rsidRDefault="00485503" w:rsidP="00485503">
      <w:pPr>
        <w:ind w:left="720"/>
        <w:rPr>
          <w:rFonts w:ascii="Arial" w:hAnsi="Arial" w:cs="Arial"/>
          <w:sz w:val="22"/>
          <w:szCs w:val="22"/>
        </w:rPr>
      </w:pPr>
      <w:r w:rsidRPr="006B25C6">
        <w:rPr>
          <w:rFonts w:ascii="Arial" w:hAnsi="Arial" w:cs="Arial"/>
          <w:sz w:val="22"/>
          <w:szCs w:val="22"/>
        </w:rPr>
        <w:t xml:space="preserve">a. </w:t>
      </w:r>
      <w:r w:rsidRPr="006B25C6">
        <w:rPr>
          <w:rFonts w:ascii="Arial" w:hAnsi="Arial" w:cs="Arial"/>
          <w:sz w:val="22"/>
          <w:szCs w:val="22"/>
        </w:rPr>
        <w:tab/>
      </w:r>
      <w:r w:rsidR="008331FC" w:rsidRPr="006B25C6">
        <w:rPr>
          <w:rFonts w:ascii="Arial" w:hAnsi="Arial" w:cs="Arial"/>
          <w:sz w:val="22"/>
          <w:szCs w:val="22"/>
        </w:rPr>
        <w:t>04</w:t>
      </w:r>
      <w:r w:rsidRPr="006B25C6">
        <w:rPr>
          <w:rFonts w:ascii="Arial" w:hAnsi="Arial" w:cs="Arial"/>
          <w:sz w:val="22"/>
          <w:szCs w:val="22"/>
        </w:rPr>
        <w:t xml:space="preserve"> May </w:t>
      </w:r>
      <w:r w:rsidR="003938B7" w:rsidRPr="006B25C6">
        <w:rPr>
          <w:rFonts w:ascii="Arial" w:hAnsi="Arial" w:cs="Arial"/>
          <w:sz w:val="22"/>
          <w:szCs w:val="22"/>
        </w:rPr>
        <w:t>2</w:t>
      </w:r>
      <w:r w:rsidR="008331FC" w:rsidRPr="006B25C6">
        <w:rPr>
          <w:rFonts w:ascii="Arial" w:hAnsi="Arial" w:cs="Arial"/>
          <w:sz w:val="22"/>
          <w:szCs w:val="22"/>
        </w:rPr>
        <w:t>2</w:t>
      </w:r>
      <w:r w:rsidRPr="006B25C6">
        <w:rPr>
          <w:rFonts w:ascii="Arial" w:hAnsi="Arial" w:cs="Arial"/>
          <w:sz w:val="22"/>
          <w:szCs w:val="22"/>
        </w:rPr>
        <w:tab/>
        <w:t>Tidworth Oval</w:t>
      </w:r>
      <w:r w:rsidRPr="006B25C6">
        <w:rPr>
          <w:rFonts w:ascii="Arial" w:hAnsi="Arial" w:cs="Arial"/>
          <w:sz w:val="22"/>
          <w:szCs w:val="22"/>
        </w:rPr>
        <w:tab/>
      </w:r>
      <w:r w:rsidRPr="006B25C6">
        <w:rPr>
          <w:rFonts w:ascii="Arial" w:hAnsi="Arial" w:cs="Arial"/>
          <w:sz w:val="22"/>
          <w:szCs w:val="22"/>
        </w:rPr>
        <w:tab/>
      </w:r>
      <w:r w:rsidRPr="006B25C6">
        <w:rPr>
          <w:rFonts w:ascii="Arial" w:hAnsi="Arial" w:cs="Arial"/>
          <w:sz w:val="22"/>
          <w:szCs w:val="22"/>
        </w:rPr>
        <w:tab/>
        <w:t>Training Day</w:t>
      </w:r>
    </w:p>
    <w:p w14:paraId="7E4B16E7" w14:textId="0E86127C" w:rsidR="00485503" w:rsidRPr="006B25C6" w:rsidRDefault="00485503" w:rsidP="00485503">
      <w:pPr>
        <w:ind w:left="720"/>
        <w:rPr>
          <w:rFonts w:ascii="Arial" w:hAnsi="Arial" w:cs="Arial"/>
          <w:sz w:val="22"/>
          <w:szCs w:val="22"/>
        </w:rPr>
      </w:pPr>
      <w:r w:rsidRPr="006B25C6">
        <w:rPr>
          <w:rFonts w:ascii="Arial" w:hAnsi="Arial" w:cs="Arial"/>
          <w:sz w:val="22"/>
          <w:szCs w:val="22"/>
        </w:rPr>
        <w:t>b.</w:t>
      </w:r>
      <w:r w:rsidRPr="006B25C6">
        <w:rPr>
          <w:rFonts w:ascii="Arial" w:hAnsi="Arial" w:cs="Arial"/>
          <w:sz w:val="22"/>
          <w:szCs w:val="22"/>
        </w:rPr>
        <w:tab/>
      </w:r>
      <w:r w:rsidR="008331FC" w:rsidRPr="006B25C6">
        <w:rPr>
          <w:rFonts w:ascii="Arial" w:hAnsi="Arial" w:cs="Arial"/>
          <w:sz w:val="22"/>
          <w:szCs w:val="22"/>
        </w:rPr>
        <w:t>25</w:t>
      </w:r>
      <w:r w:rsidRPr="006B25C6">
        <w:rPr>
          <w:rFonts w:ascii="Arial" w:hAnsi="Arial" w:cs="Arial"/>
          <w:sz w:val="22"/>
          <w:szCs w:val="22"/>
        </w:rPr>
        <w:t xml:space="preserve"> </w:t>
      </w:r>
      <w:r w:rsidR="008331FC" w:rsidRPr="006B25C6">
        <w:rPr>
          <w:rFonts w:ascii="Arial" w:hAnsi="Arial" w:cs="Arial"/>
          <w:sz w:val="22"/>
          <w:szCs w:val="22"/>
        </w:rPr>
        <w:t>May</w:t>
      </w:r>
      <w:r w:rsidRPr="006B25C6">
        <w:rPr>
          <w:rFonts w:ascii="Arial" w:hAnsi="Arial" w:cs="Arial"/>
          <w:sz w:val="22"/>
          <w:szCs w:val="22"/>
        </w:rPr>
        <w:t xml:space="preserve"> </w:t>
      </w:r>
      <w:r w:rsidR="003938B7" w:rsidRPr="006B25C6">
        <w:rPr>
          <w:rFonts w:ascii="Arial" w:hAnsi="Arial" w:cs="Arial"/>
          <w:sz w:val="22"/>
          <w:szCs w:val="22"/>
        </w:rPr>
        <w:t>2</w:t>
      </w:r>
      <w:r w:rsidR="008331FC" w:rsidRPr="006B25C6">
        <w:rPr>
          <w:rFonts w:ascii="Arial" w:hAnsi="Arial" w:cs="Arial"/>
          <w:sz w:val="22"/>
          <w:szCs w:val="22"/>
        </w:rPr>
        <w:t>2</w:t>
      </w:r>
      <w:r w:rsidRPr="006B25C6">
        <w:rPr>
          <w:rFonts w:ascii="Arial" w:hAnsi="Arial" w:cs="Arial"/>
          <w:sz w:val="22"/>
          <w:szCs w:val="22"/>
        </w:rPr>
        <w:tab/>
      </w:r>
      <w:r w:rsidR="000025D3">
        <w:rPr>
          <w:rFonts w:ascii="Arial" w:hAnsi="Arial" w:cs="Arial"/>
          <w:sz w:val="22"/>
          <w:szCs w:val="22"/>
        </w:rPr>
        <w:t>Aldershot Stadium</w:t>
      </w:r>
      <w:r w:rsidRPr="006B25C6">
        <w:rPr>
          <w:rFonts w:ascii="Arial" w:hAnsi="Arial" w:cs="Arial"/>
          <w:sz w:val="22"/>
          <w:szCs w:val="22"/>
        </w:rPr>
        <w:tab/>
      </w:r>
      <w:r w:rsidRPr="006B25C6">
        <w:rPr>
          <w:rFonts w:ascii="Arial" w:hAnsi="Arial" w:cs="Arial"/>
          <w:sz w:val="22"/>
          <w:szCs w:val="22"/>
        </w:rPr>
        <w:tab/>
        <w:t>Training Day</w:t>
      </w:r>
    </w:p>
    <w:p w14:paraId="21BA9395" w14:textId="77777777" w:rsidR="00485503" w:rsidRPr="006B25C6" w:rsidRDefault="00485503" w:rsidP="00485503">
      <w:pPr>
        <w:ind w:left="720"/>
        <w:rPr>
          <w:rFonts w:ascii="Arial" w:hAnsi="Arial" w:cs="Arial"/>
          <w:sz w:val="22"/>
          <w:szCs w:val="22"/>
        </w:rPr>
      </w:pPr>
      <w:r w:rsidRPr="006B25C6">
        <w:rPr>
          <w:rFonts w:ascii="Arial" w:hAnsi="Arial" w:cs="Arial"/>
          <w:sz w:val="22"/>
          <w:szCs w:val="22"/>
        </w:rPr>
        <w:tab/>
      </w:r>
    </w:p>
    <w:p w14:paraId="0DBC71C1" w14:textId="77777777" w:rsidR="00485503" w:rsidRPr="006B25C6" w:rsidRDefault="00485503" w:rsidP="00485503">
      <w:pPr>
        <w:rPr>
          <w:rFonts w:ascii="Arial" w:hAnsi="Arial" w:cs="Arial"/>
          <w:sz w:val="22"/>
          <w:szCs w:val="22"/>
        </w:rPr>
      </w:pPr>
      <w:r w:rsidRPr="006B25C6">
        <w:rPr>
          <w:rFonts w:ascii="Arial" w:hAnsi="Arial" w:cs="Arial"/>
          <w:sz w:val="22"/>
          <w:szCs w:val="22"/>
        </w:rPr>
        <w:t>(*delete as applicable)</w:t>
      </w:r>
    </w:p>
    <w:p w14:paraId="1164BC8D" w14:textId="77777777" w:rsidR="00485503" w:rsidRPr="006B25C6" w:rsidRDefault="00485503" w:rsidP="00485503">
      <w:pPr>
        <w:rPr>
          <w:rFonts w:ascii="Arial" w:hAnsi="Arial" w:cs="Arial"/>
          <w:sz w:val="22"/>
          <w:szCs w:val="22"/>
        </w:rPr>
      </w:pPr>
    </w:p>
    <w:p w14:paraId="60A232FB" w14:textId="77777777" w:rsidR="00485503" w:rsidRPr="006B25C6" w:rsidRDefault="00485503" w:rsidP="00485503">
      <w:pPr>
        <w:rPr>
          <w:rFonts w:ascii="Arial" w:hAnsi="Arial" w:cs="Arial"/>
          <w:sz w:val="22"/>
          <w:szCs w:val="22"/>
        </w:rPr>
      </w:pPr>
      <w:r w:rsidRPr="006B25C6">
        <w:rPr>
          <w:rFonts w:ascii="Arial" w:hAnsi="Arial" w:cs="Arial"/>
          <w:sz w:val="22"/>
          <w:szCs w:val="22"/>
        </w:rPr>
        <w:t>2.</w:t>
      </w:r>
      <w:r w:rsidRPr="006B25C6">
        <w:rPr>
          <w:rFonts w:ascii="Arial" w:hAnsi="Arial" w:cs="Arial"/>
          <w:sz w:val="22"/>
          <w:szCs w:val="22"/>
        </w:rPr>
        <w:tab/>
        <w:t>I am interested in the following disciplines:</w:t>
      </w:r>
    </w:p>
    <w:p w14:paraId="498AA525" w14:textId="77777777" w:rsidR="00485503" w:rsidRPr="006B25C6" w:rsidRDefault="00485503" w:rsidP="00485503">
      <w:pPr>
        <w:rPr>
          <w:rFonts w:ascii="Arial" w:hAnsi="Arial" w:cs="Arial"/>
          <w:sz w:val="22"/>
          <w:szCs w:val="22"/>
        </w:rPr>
      </w:pPr>
    </w:p>
    <w:p w14:paraId="66EE4DBD"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100/200m</w:t>
      </w:r>
    </w:p>
    <w:p w14:paraId="5F292892"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400/800m</w:t>
      </w:r>
    </w:p>
    <w:p w14:paraId="49064BDF"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1500m +</w:t>
      </w:r>
    </w:p>
    <w:p w14:paraId="119973E5"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High Jump, Long Jump</w:t>
      </w:r>
    </w:p>
    <w:p w14:paraId="46FFCF6A"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Hurdles</w:t>
      </w:r>
    </w:p>
    <w:p w14:paraId="5EC4EA53"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Javelin</w:t>
      </w:r>
    </w:p>
    <w:p w14:paraId="435E63AB"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Hammer/Discuss/Shot</w:t>
      </w:r>
    </w:p>
    <w:p w14:paraId="17227815" w14:textId="77777777" w:rsidR="00485503" w:rsidRPr="006B25C6" w:rsidRDefault="00485503" w:rsidP="00485503">
      <w:pPr>
        <w:numPr>
          <w:ilvl w:val="0"/>
          <w:numId w:val="2"/>
        </w:numPr>
        <w:rPr>
          <w:rFonts w:ascii="Arial" w:hAnsi="Arial" w:cs="Arial"/>
          <w:sz w:val="22"/>
          <w:szCs w:val="22"/>
        </w:rPr>
      </w:pPr>
      <w:r w:rsidRPr="006B25C6">
        <w:rPr>
          <w:rFonts w:ascii="Arial" w:hAnsi="Arial" w:cs="Arial"/>
          <w:sz w:val="22"/>
          <w:szCs w:val="22"/>
        </w:rPr>
        <w:t>Other:</w:t>
      </w:r>
      <w:r w:rsidRPr="006B25C6">
        <w:rPr>
          <w:rFonts w:ascii="Arial" w:hAnsi="Arial" w:cs="Arial"/>
          <w:sz w:val="22"/>
          <w:szCs w:val="22"/>
          <w:u w:val="single"/>
        </w:rPr>
        <w:tab/>
      </w:r>
      <w:r w:rsidRPr="006B25C6">
        <w:rPr>
          <w:rFonts w:ascii="Arial" w:hAnsi="Arial" w:cs="Arial"/>
          <w:sz w:val="22"/>
          <w:szCs w:val="22"/>
          <w:u w:val="single"/>
        </w:rPr>
        <w:tab/>
      </w:r>
      <w:r w:rsidRPr="006B25C6">
        <w:rPr>
          <w:rFonts w:ascii="Arial" w:hAnsi="Arial" w:cs="Arial"/>
          <w:sz w:val="22"/>
          <w:szCs w:val="22"/>
          <w:u w:val="single"/>
        </w:rPr>
        <w:tab/>
      </w:r>
    </w:p>
    <w:p w14:paraId="206572C1" w14:textId="77777777" w:rsidR="00485503" w:rsidRPr="006B25C6" w:rsidRDefault="00485503" w:rsidP="00485503">
      <w:pPr>
        <w:rPr>
          <w:rFonts w:ascii="Arial" w:hAnsi="Arial" w:cs="Arial"/>
          <w:sz w:val="22"/>
          <w:szCs w:val="22"/>
        </w:rPr>
      </w:pPr>
    </w:p>
    <w:p w14:paraId="6EF027A2" w14:textId="77777777" w:rsidR="00485503" w:rsidRPr="006B25C6" w:rsidRDefault="00485503" w:rsidP="00485503">
      <w:pPr>
        <w:rPr>
          <w:rFonts w:ascii="Arial" w:hAnsi="Arial" w:cs="Arial"/>
          <w:sz w:val="22"/>
          <w:szCs w:val="22"/>
        </w:rPr>
      </w:pPr>
      <w:r w:rsidRPr="006B25C6">
        <w:rPr>
          <w:rFonts w:ascii="Arial" w:hAnsi="Arial" w:cs="Arial"/>
          <w:sz w:val="22"/>
          <w:szCs w:val="22"/>
        </w:rPr>
        <w:t>3.</w:t>
      </w:r>
      <w:r w:rsidRPr="006B25C6">
        <w:rPr>
          <w:rFonts w:ascii="Arial" w:hAnsi="Arial" w:cs="Arial"/>
          <w:sz w:val="22"/>
          <w:szCs w:val="22"/>
        </w:rPr>
        <w:tab/>
        <w:t>Please complete the Next of Kin details below</w:t>
      </w:r>
    </w:p>
    <w:p w14:paraId="0E2D63AC" w14:textId="77777777" w:rsidR="00485503" w:rsidRPr="006B25C6" w:rsidRDefault="00485503" w:rsidP="00485503">
      <w:pPr>
        <w:rPr>
          <w:rFonts w:ascii="Arial" w:hAnsi="Arial" w:cs="Arial"/>
          <w:sz w:val="22"/>
          <w:szCs w:val="22"/>
        </w:rPr>
      </w:pPr>
      <w:r w:rsidRPr="006B25C6">
        <w:rPr>
          <w:rFonts w:ascii="Arial" w:hAnsi="Arial" w:cs="Arial"/>
          <w:sz w:val="22"/>
          <w:szCs w:val="22"/>
        </w:rPr>
        <w:tab/>
      </w:r>
    </w:p>
    <w:p w14:paraId="7E556DA9" w14:textId="77777777" w:rsidR="00485503" w:rsidRPr="006B25C6" w:rsidRDefault="00485503" w:rsidP="00485503">
      <w:pPr>
        <w:numPr>
          <w:ilvl w:val="0"/>
          <w:numId w:val="1"/>
        </w:numPr>
        <w:rPr>
          <w:rFonts w:ascii="Arial" w:hAnsi="Arial" w:cs="Arial"/>
          <w:sz w:val="22"/>
          <w:szCs w:val="22"/>
        </w:rPr>
      </w:pPr>
      <w:r w:rsidRPr="006B25C6">
        <w:rPr>
          <w:rFonts w:ascii="Arial" w:hAnsi="Arial" w:cs="Arial"/>
          <w:sz w:val="22"/>
          <w:szCs w:val="22"/>
        </w:rPr>
        <w:t>Relationship (Mother/Father/Wife/Husband/Partner):</w:t>
      </w:r>
    </w:p>
    <w:p w14:paraId="2E5CE4BB" w14:textId="77777777" w:rsidR="00485503" w:rsidRPr="006B25C6" w:rsidRDefault="00485503" w:rsidP="00485503">
      <w:pPr>
        <w:rPr>
          <w:rFonts w:ascii="Arial" w:hAnsi="Arial" w:cs="Arial"/>
          <w:sz w:val="22"/>
          <w:szCs w:val="22"/>
        </w:rPr>
      </w:pPr>
    </w:p>
    <w:p w14:paraId="3CBFA8FC" w14:textId="77777777" w:rsidR="00485503" w:rsidRPr="006B25C6" w:rsidRDefault="00485503" w:rsidP="00485503">
      <w:pPr>
        <w:numPr>
          <w:ilvl w:val="0"/>
          <w:numId w:val="1"/>
        </w:numPr>
        <w:rPr>
          <w:rFonts w:ascii="Arial" w:hAnsi="Arial" w:cs="Arial"/>
          <w:sz w:val="22"/>
          <w:szCs w:val="22"/>
        </w:rPr>
      </w:pPr>
      <w:r w:rsidRPr="006B25C6">
        <w:rPr>
          <w:rFonts w:ascii="Arial" w:hAnsi="Arial" w:cs="Arial"/>
          <w:sz w:val="22"/>
          <w:szCs w:val="22"/>
        </w:rPr>
        <w:t>Contact Address in case of Emergency:</w:t>
      </w:r>
    </w:p>
    <w:p w14:paraId="1FC2973A" w14:textId="77777777" w:rsidR="00485503" w:rsidRPr="006B25C6" w:rsidRDefault="00485503" w:rsidP="00485503">
      <w:pPr>
        <w:ind w:left="1440"/>
        <w:rPr>
          <w:rFonts w:ascii="Arial" w:hAnsi="Arial" w:cs="Arial"/>
          <w:sz w:val="22"/>
          <w:szCs w:val="22"/>
        </w:rPr>
      </w:pPr>
    </w:p>
    <w:p w14:paraId="07305115" w14:textId="77777777" w:rsidR="00485503" w:rsidRPr="006B25C6" w:rsidRDefault="00485503" w:rsidP="00485503">
      <w:pPr>
        <w:rPr>
          <w:rFonts w:ascii="Arial" w:hAnsi="Arial" w:cs="Arial"/>
          <w:sz w:val="22"/>
          <w:szCs w:val="22"/>
        </w:rPr>
      </w:pPr>
      <w:r w:rsidRPr="006B25C6">
        <w:rPr>
          <w:rFonts w:ascii="Arial" w:hAnsi="Arial" w:cs="Arial"/>
          <w:sz w:val="22"/>
          <w:szCs w:val="22"/>
        </w:rPr>
        <w:tab/>
      </w:r>
    </w:p>
    <w:p w14:paraId="63A35144" w14:textId="77777777" w:rsidR="00485503" w:rsidRPr="006B25C6" w:rsidRDefault="00485503" w:rsidP="00485503">
      <w:pPr>
        <w:numPr>
          <w:ilvl w:val="0"/>
          <w:numId w:val="1"/>
        </w:numPr>
        <w:rPr>
          <w:rFonts w:ascii="Arial" w:hAnsi="Arial" w:cs="Arial"/>
          <w:sz w:val="22"/>
          <w:szCs w:val="22"/>
        </w:rPr>
      </w:pPr>
      <w:r w:rsidRPr="006B25C6">
        <w:rPr>
          <w:rFonts w:ascii="Arial" w:hAnsi="Arial" w:cs="Arial"/>
          <w:sz w:val="22"/>
          <w:szCs w:val="22"/>
        </w:rPr>
        <w:t>Contact Tel No:</w:t>
      </w:r>
    </w:p>
    <w:p w14:paraId="0B719837" w14:textId="77777777" w:rsidR="00485503" w:rsidRPr="006B25C6" w:rsidRDefault="00485503" w:rsidP="00485503">
      <w:pPr>
        <w:rPr>
          <w:rFonts w:ascii="Arial" w:hAnsi="Arial" w:cs="Arial"/>
          <w:sz w:val="22"/>
          <w:szCs w:val="22"/>
        </w:rPr>
      </w:pPr>
      <w:r w:rsidRPr="006B25C6">
        <w:rPr>
          <w:rFonts w:ascii="Arial" w:hAnsi="Arial" w:cs="Arial"/>
          <w:sz w:val="22"/>
          <w:szCs w:val="22"/>
        </w:rPr>
        <w:tab/>
      </w:r>
      <w:r w:rsidRPr="006B25C6">
        <w:rPr>
          <w:rFonts w:ascii="Arial" w:hAnsi="Arial" w:cs="Arial"/>
          <w:sz w:val="22"/>
          <w:szCs w:val="22"/>
        </w:rPr>
        <w:tab/>
      </w:r>
    </w:p>
    <w:p w14:paraId="1FE928C9" w14:textId="77777777" w:rsidR="00485503" w:rsidRPr="006B25C6" w:rsidRDefault="00485503" w:rsidP="00485503">
      <w:pPr>
        <w:rPr>
          <w:rFonts w:ascii="Arial" w:hAnsi="Arial" w:cs="Arial"/>
          <w:sz w:val="22"/>
          <w:szCs w:val="22"/>
        </w:rPr>
      </w:pPr>
      <w:r w:rsidRPr="006B25C6">
        <w:rPr>
          <w:rFonts w:ascii="Arial" w:hAnsi="Arial" w:cs="Arial"/>
          <w:sz w:val="22"/>
          <w:szCs w:val="22"/>
        </w:rPr>
        <w:tab/>
      </w:r>
      <w:r w:rsidRPr="006B25C6">
        <w:rPr>
          <w:rFonts w:ascii="Arial" w:hAnsi="Arial" w:cs="Arial"/>
          <w:sz w:val="22"/>
          <w:szCs w:val="22"/>
        </w:rPr>
        <w:tab/>
        <w:t>Mobile No:</w:t>
      </w:r>
    </w:p>
    <w:p w14:paraId="4A1944C3" w14:textId="77777777" w:rsidR="004D6826" w:rsidRDefault="00485503" w:rsidP="00485503">
      <w:pPr>
        <w:rPr>
          <w:rFonts w:ascii="Arial" w:hAnsi="Arial" w:cs="Arial"/>
          <w:sz w:val="22"/>
          <w:szCs w:val="22"/>
        </w:rPr>
      </w:pPr>
      <w:r w:rsidRPr="00485503">
        <w:rPr>
          <w:rFonts w:ascii="Arial" w:hAnsi="Arial" w:cs="Arial"/>
          <w:sz w:val="22"/>
          <w:szCs w:val="22"/>
        </w:rPr>
        <w:tab/>
      </w:r>
      <w:r w:rsidRPr="00485503">
        <w:rPr>
          <w:rFonts w:ascii="Arial" w:hAnsi="Arial" w:cs="Arial"/>
          <w:sz w:val="22"/>
          <w:szCs w:val="22"/>
        </w:rPr>
        <w:tab/>
      </w:r>
    </w:p>
    <w:p w14:paraId="0DF25797" w14:textId="77777777" w:rsidR="00D32DB7" w:rsidRDefault="00D32DB7" w:rsidP="00485503">
      <w:pPr>
        <w:rPr>
          <w:rFonts w:ascii="Arial" w:hAnsi="Arial" w:cs="Arial"/>
          <w:sz w:val="22"/>
          <w:szCs w:val="22"/>
        </w:rPr>
      </w:pPr>
    </w:p>
    <w:p w14:paraId="7D32F2AD" w14:textId="77777777" w:rsidR="00D32DB7" w:rsidRDefault="00D32DB7" w:rsidP="00485503">
      <w:pPr>
        <w:rPr>
          <w:rFonts w:ascii="Arial" w:hAnsi="Arial" w:cs="Arial"/>
          <w:sz w:val="22"/>
          <w:szCs w:val="22"/>
        </w:rPr>
      </w:pPr>
    </w:p>
    <w:p w14:paraId="34F15794" w14:textId="77777777" w:rsidR="00D32DB7" w:rsidRDefault="00D32DB7" w:rsidP="00485503">
      <w:pPr>
        <w:rPr>
          <w:rFonts w:ascii="Arial" w:hAnsi="Arial" w:cs="Arial"/>
          <w:sz w:val="22"/>
          <w:szCs w:val="22"/>
        </w:rPr>
      </w:pPr>
    </w:p>
    <w:p w14:paraId="521000F0" w14:textId="77777777" w:rsidR="00D32DB7" w:rsidRDefault="00D32DB7" w:rsidP="00485503">
      <w:pPr>
        <w:rPr>
          <w:rFonts w:ascii="Arial" w:hAnsi="Arial" w:cs="Arial"/>
          <w:sz w:val="22"/>
          <w:szCs w:val="22"/>
        </w:rPr>
      </w:pPr>
    </w:p>
    <w:p w14:paraId="7837B888" w14:textId="77777777" w:rsidR="00D32DB7" w:rsidRDefault="00D32DB7" w:rsidP="00485503">
      <w:pPr>
        <w:rPr>
          <w:rFonts w:ascii="Arial" w:hAnsi="Arial" w:cs="Arial"/>
          <w:sz w:val="22"/>
          <w:szCs w:val="22"/>
        </w:rPr>
      </w:pPr>
    </w:p>
    <w:p w14:paraId="398F8401" w14:textId="77777777" w:rsidR="00D32DB7" w:rsidRDefault="00D32DB7" w:rsidP="00485503">
      <w:pPr>
        <w:rPr>
          <w:rFonts w:ascii="Arial" w:hAnsi="Arial" w:cs="Arial"/>
          <w:sz w:val="22"/>
          <w:szCs w:val="22"/>
        </w:rPr>
      </w:pPr>
    </w:p>
    <w:p w14:paraId="7BC884E6" w14:textId="77777777" w:rsidR="00D32DB7" w:rsidRDefault="00D32DB7" w:rsidP="00485503">
      <w:pPr>
        <w:rPr>
          <w:rFonts w:ascii="Arial" w:hAnsi="Arial" w:cs="Arial"/>
          <w:sz w:val="22"/>
          <w:szCs w:val="22"/>
        </w:rPr>
      </w:pPr>
    </w:p>
    <w:p w14:paraId="6A0AB958" w14:textId="2545232B" w:rsidR="00D32DB7" w:rsidRDefault="00D32DB7" w:rsidP="00485503">
      <w:pPr>
        <w:rPr>
          <w:rFonts w:ascii="Arial" w:hAnsi="Arial" w:cs="Arial"/>
          <w:sz w:val="22"/>
          <w:szCs w:val="22"/>
        </w:rPr>
        <w:sectPr w:rsidR="00D32DB7" w:rsidSect="00A252C7">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pPr>
    </w:p>
    <w:p w14:paraId="4F7BCAA4" w14:textId="3AC73F88" w:rsidR="00017BA3" w:rsidRPr="00B33C77" w:rsidRDefault="00017BA3" w:rsidP="00017BA3">
      <w:pPr>
        <w:ind w:left="12960" w:firstLine="720"/>
        <w:rPr>
          <w:rFonts w:ascii="Arial" w:hAnsi="Arial" w:cs="Arial"/>
          <w:b/>
          <w:bCs/>
          <w:sz w:val="22"/>
          <w:szCs w:val="22"/>
          <w:lang w:eastAsia="en-GB"/>
        </w:rPr>
      </w:pPr>
      <w:r w:rsidRPr="00B33C77">
        <w:rPr>
          <w:rFonts w:ascii="Arial" w:hAnsi="Arial" w:cs="Arial"/>
          <w:b/>
          <w:bCs/>
          <w:sz w:val="22"/>
          <w:szCs w:val="22"/>
          <w:lang w:eastAsia="en-GB"/>
        </w:rPr>
        <w:lastRenderedPageBreak/>
        <w:t>ANNEX B to</w:t>
      </w:r>
    </w:p>
    <w:p w14:paraId="5B19E0B9" w14:textId="12791FB0" w:rsidR="00017BA3" w:rsidRPr="00B33C77" w:rsidRDefault="00017BA3" w:rsidP="00017BA3">
      <w:pPr>
        <w:ind w:left="12960" w:firstLine="720"/>
        <w:rPr>
          <w:rFonts w:ascii="Arial" w:hAnsi="Arial" w:cs="Arial"/>
          <w:b/>
          <w:bCs/>
          <w:sz w:val="22"/>
          <w:szCs w:val="22"/>
          <w:lang w:eastAsia="en-GB"/>
        </w:rPr>
      </w:pPr>
      <w:r w:rsidRPr="00B33C77">
        <w:rPr>
          <w:rFonts w:ascii="Arial" w:hAnsi="Arial" w:cs="Arial"/>
          <w:b/>
          <w:bCs/>
          <w:sz w:val="22"/>
          <w:szCs w:val="22"/>
          <w:lang w:eastAsia="en-GB"/>
        </w:rPr>
        <w:t>AGC/ATH/TRG/2</w:t>
      </w:r>
      <w:r w:rsidR="00B33C77">
        <w:rPr>
          <w:rFonts w:ascii="Arial" w:hAnsi="Arial" w:cs="Arial"/>
          <w:b/>
          <w:bCs/>
          <w:sz w:val="22"/>
          <w:szCs w:val="22"/>
          <w:lang w:eastAsia="en-GB"/>
        </w:rPr>
        <w:t>2</w:t>
      </w:r>
    </w:p>
    <w:p w14:paraId="534A0BAF" w14:textId="6972C7FB" w:rsidR="00017BA3" w:rsidRPr="00B33C77" w:rsidRDefault="00017BA3" w:rsidP="00017BA3">
      <w:pPr>
        <w:ind w:left="12960" w:firstLine="720"/>
        <w:rPr>
          <w:rFonts w:ascii="Arial" w:hAnsi="Arial" w:cs="Arial"/>
          <w:b/>
          <w:bCs/>
          <w:sz w:val="22"/>
          <w:szCs w:val="22"/>
          <w:lang w:eastAsia="en-GB"/>
        </w:rPr>
      </w:pPr>
      <w:r w:rsidRPr="00B33C77">
        <w:rPr>
          <w:rFonts w:ascii="Arial" w:hAnsi="Arial" w:cs="Arial"/>
          <w:b/>
          <w:bCs/>
          <w:sz w:val="22"/>
          <w:szCs w:val="22"/>
          <w:lang w:eastAsia="en-GB"/>
        </w:rPr>
        <w:t>dated 20 Jan 22</w:t>
      </w:r>
    </w:p>
    <w:p w14:paraId="083EE20D" w14:textId="6F72B3D5" w:rsidR="00017BA3" w:rsidRDefault="00017BA3" w:rsidP="00E44297">
      <w:pPr>
        <w:rPr>
          <w:rFonts w:ascii="Arial" w:hAnsi="Arial" w:cs="Arial"/>
          <w:sz w:val="22"/>
          <w:szCs w:val="22"/>
          <w:lang w:eastAsia="en-GB"/>
        </w:rPr>
      </w:pPr>
    </w:p>
    <w:tbl>
      <w:tblPr>
        <w:tblpPr w:leftFromText="180" w:rightFromText="180" w:vertAnchor="page" w:horzAnchor="margin" w:tblpY="2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67"/>
        <w:gridCol w:w="3150"/>
        <w:gridCol w:w="4511"/>
        <w:gridCol w:w="1706"/>
        <w:gridCol w:w="525"/>
        <w:gridCol w:w="2155"/>
        <w:gridCol w:w="777"/>
        <w:gridCol w:w="289"/>
        <w:gridCol w:w="289"/>
        <w:gridCol w:w="289"/>
      </w:tblGrid>
      <w:tr w:rsidR="00017BA3" w14:paraId="3CE33645" w14:textId="77777777" w:rsidTr="00017BA3">
        <w:trPr>
          <w:trHeight w:val="153"/>
        </w:trPr>
        <w:tc>
          <w:tcPr>
            <w:tcW w:w="0" w:type="auto"/>
            <w:gridSpan w:val="3"/>
            <w:vMerge w:val="restart"/>
            <w:tcBorders>
              <w:top w:val="single" w:sz="18" w:space="0" w:color="auto"/>
              <w:left w:val="single" w:sz="18" w:space="0" w:color="auto"/>
              <w:bottom w:val="single" w:sz="18" w:space="0" w:color="auto"/>
              <w:right w:val="single" w:sz="18" w:space="0" w:color="auto"/>
            </w:tcBorders>
            <w:shd w:val="clear" w:color="auto" w:fill="DEEAF6"/>
            <w:hideMark/>
          </w:tcPr>
          <w:p w14:paraId="5B7C7502" w14:textId="77777777" w:rsidR="00017BA3" w:rsidRDefault="00017BA3" w:rsidP="00017BA3">
            <w:pPr>
              <w:widowControl w:val="0"/>
              <w:autoSpaceDE w:val="0"/>
              <w:autoSpaceDN w:val="0"/>
              <w:adjustRightInd w:val="0"/>
              <w:spacing w:after="120" w:line="276" w:lineRule="auto"/>
              <w:rPr>
                <w:rFonts w:ascii="Arial" w:hAnsi="Arial" w:cs="Arial"/>
                <w:color w:val="0070C0"/>
                <w:sz w:val="16"/>
                <w:szCs w:val="16"/>
                <w:lang w:eastAsia="en-GB"/>
              </w:rPr>
            </w:pPr>
            <w:r>
              <w:rPr>
                <w:rFonts w:ascii="Arial" w:hAnsi="Arial" w:cs="Arial"/>
                <w:b/>
                <w:color w:val="0070C0"/>
                <w:sz w:val="16"/>
                <w:szCs w:val="16"/>
                <w:lang w:eastAsia="en-GB"/>
              </w:rPr>
              <w:t xml:space="preserve">Key Guidance </w:t>
            </w:r>
            <w:r>
              <w:rPr>
                <w:rFonts w:ascii="Arial" w:hAnsi="Arial" w:cs="Arial"/>
                <w:color w:val="0070C0"/>
                <w:sz w:val="16"/>
                <w:szCs w:val="16"/>
                <w:lang w:eastAsia="en-GB"/>
              </w:rPr>
              <w:t>This section provides a quick overview of some of the key concepts in Army risk assessment. Refer to Notes section for further information. The first line of the risk assessment table, below, shows an illustrative example.</w:t>
            </w:r>
          </w:p>
          <w:p w14:paraId="50A1AD69" w14:textId="77777777" w:rsidR="00017BA3" w:rsidRDefault="00017BA3" w:rsidP="00017BA3">
            <w:pPr>
              <w:widowControl w:val="0"/>
              <w:autoSpaceDE w:val="0"/>
              <w:autoSpaceDN w:val="0"/>
              <w:adjustRightInd w:val="0"/>
              <w:spacing w:after="120" w:line="276" w:lineRule="auto"/>
              <w:rPr>
                <w:rFonts w:ascii="Arial" w:hAnsi="Arial" w:cs="Arial"/>
                <w:sz w:val="16"/>
                <w:szCs w:val="16"/>
                <w:lang w:eastAsia="en-GB"/>
              </w:rPr>
            </w:pPr>
            <w:r>
              <w:rPr>
                <w:rFonts w:ascii="Arial" w:hAnsi="Arial" w:cs="Arial"/>
                <w:b/>
                <w:sz w:val="16"/>
                <w:szCs w:val="16"/>
                <w:lang w:eastAsia="en-GB"/>
              </w:rPr>
              <w:t xml:space="preserve">Hazard </w:t>
            </w:r>
            <w:r>
              <w:rPr>
                <w:rFonts w:ascii="Arial" w:hAnsi="Arial" w:cs="Arial"/>
                <w:sz w:val="16"/>
                <w:szCs w:val="16"/>
                <w:lang w:eastAsia="en-GB"/>
              </w:rPr>
              <w:t xml:space="preserve">is anything that may cause harm, </w:t>
            </w:r>
            <w:proofErr w:type="gramStart"/>
            <w:r>
              <w:rPr>
                <w:rFonts w:ascii="Arial" w:hAnsi="Arial" w:cs="Arial"/>
                <w:sz w:val="16"/>
                <w:szCs w:val="16"/>
                <w:lang w:eastAsia="en-GB"/>
              </w:rPr>
              <w:t>e.g.</w:t>
            </w:r>
            <w:proofErr w:type="gramEnd"/>
            <w:r>
              <w:rPr>
                <w:rFonts w:ascii="Arial" w:hAnsi="Arial" w:cs="Arial"/>
                <w:sz w:val="16"/>
                <w:szCs w:val="16"/>
                <w:lang w:eastAsia="en-GB"/>
              </w:rPr>
              <w:t xml:space="preserve"> working at height on a ladder.</w:t>
            </w:r>
          </w:p>
          <w:p w14:paraId="65866D42" w14:textId="77777777" w:rsidR="00017BA3" w:rsidRDefault="00017BA3" w:rsidP="00017BA3">
            <w:pPr>
              <w:widowControl w:val="0"/>
              <w:autoSpaceDE w:val="0"/>
              <w:autoSpaceDN w:val="0"/>
              <w:adjustRightInd w:val="0"/>
              <w:spacing w:after="120" w:line="276" w:lineRule="auto"/>
              <w:rPr>
                <w:rFonts w:ascii="Arial" w:hAnsi="Arial" w:cs="Arial"/>
                <w:sz w:val="16"/>
                <w:szCs w:val="16"/>
                <w:lang w:eastAsia="en-GB"/>
              </w:rPr>
            </w:pPr>
            <w:r>
              <w:rPr>
                <w:rFonts w:ascii="Arial" w:hAnsi="Arial" w:cs="Arial"/>
                <w:b/>
                <w:sz w:val="16"/>
                <w:szCs w:val="16"/>
                <w:lang w:eastAsia="en-GB"/>
              </w:rPr>
              <w:t>Risk</w:t>
            </w:r>
            <w:r>
              <w:rPr>
                <w:rFonts w:ascii="Arial" w:hAnsi="Arial" w:cs="Arial"/>
                <w:sz w:val="16"/>
                <w:szCs w:val="16"/>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711A6E31" w14:textId="77777777" w:rsidR="00017BA3" w:rsidRDefault="00017BA3" w:rsidP="00017BA3">
            <w:pPr>
              <w:widowControl w:val="0"/>
              <w:autoSpaceDE w:val="0"/>
              <w:autoSpaceDN w:val="0"/>
              <w:adjustRightInd w:val="0"/>
              <w:spacing w:after="120" w:line="276" w:lineRule="auto"/>
              <w:rPr>
                <w:rFonts w:ascii="Arial" w:hAnsi="Arial" w:cs="Arial"/>
                <w:sz w:val="16"/>
                <w:szCs w:val="16"/>
                <w:lang w:eastAsia="en-GB"/>
              </w:rPr>
            </w:pPr>
            <w:r>
              <w:rPr>
                <w:rFonts w:ascii="Arial" w:hAnsi="Arial" w:cs="Arial"/>
                <w:b/>
                <w:sz w:val="16"/>
                <w:szCs w:val="16"/>
                <w:lang w:eastAsia="en-GB"/>
              </w:rPr>
              <w:t>Dynamic Risk Assessment</w:t>
            </w:r>
            <w:r>
              <w:rPr>
                <w:rFonts w:ascii="Arial" w:hAnsi="Arial" w:cs="Arial"/>
                <w:sz w:val="16"/>
                <w:szCs w:val="16"/>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1E023940" w14:textId="77777777" w:rsidR="00017BA3" w:rsidRDefault="00017BA3" w:rsidP="00017BA3">
            <w:pPr>
              <w:widowControl w:val="0"/>
              <w:autoSpaceDE w:val="0"/>
              <w:autoSpaceDN w:val="0"/>
              <w:adjustRightInd w:val="0"/>
              <w:spacing w:after="120" w:line="276" w:lineRule="auto"/>
              <w:rPr>
                <w:rFonts w:ascii="Arial" w:hAnsi="Arial" w:cs="Arial"/>
                <w:sz w:val="16"/>
                <w:szCs w:val="16"/>
                <w:lang w:eastAsia="en-GB"/>
              </w:rPr>
            </w:pPr>
            <w:r>
              <w:rPr>
                <w:rFonts w:ascii="Arial" w:hAnsi="Arial" w:cs="Arial"/>
                <w:sz w:val="16"/>
                <w:szCs w:val="16"/>
                <w:lang w:eastAsia="en-GB"/>
              </w:rPr>
              <w:t>Note however that persons undergoing training cannot be deemed competent until their capability is properly assessed.</w:t>
            </w:r>
          </w:p>
        </w:tc>
        <w:tc>
          <w:tcPr>
            <w:tcW w:w="0" w:type="auto"/>
            <w:tcBorders>
              <w:top w:val="single" w:sz="18" w:space="0" w:color="auto"/>
              <w:left w:val="single" w:sz="18" w:space="0" w:color="auto"/>
              <w:bottom w:val="single" w:sz="4" w:space="0" w:color="auto"/>
              <w:right w:val="single" w:sz="4" w:space="0" w:color="auto"/>
            </w:tcBorders>
            <w:vAlign w:val="center"/>
            <w:hideMark/>
          </w:tcPr>
          <w:p w14:paraId="565B1202" w14:textId="77777777" w:rsidR="00017BA3" w:rsidRDefault="00017BA3" w:rsidP="00017BA3">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b/>
                <w:sz w:val="22"/>
                <w:szCs w:val="22"/>
                <w:lang w:eastAsia="en-GB"/>
              </w:rPr>
              <w:t>Likelihood (L)</w:t>
            </w:r>
            <w:r>
              <w:rPr>
                <w:rFonts w:ascii="Arial" w:hAnsi="Arial" w:cs="Arial"/>
                <w:b/>
                <w:color w:val="FF0000"/>
                <w:sz w:val="22"/>
                <w:szCs w:val="22"/>
                <w:lang w:eastAsia="en-GB"/>
              </w:rPr>
              <w:t>*</w:t>
            </w:r>
          </w:p>
        </w:tc>
        <w:tc>
          <w:tcPr>
            <w:tcW w:w="0" w:type="auto"/>
            <w:vMerge w:val="restart"/>
            <w:tcBorders>
              <w:top w:val="single" w:sz="18" w:space="0" w:color="auto"/>
              <w:left w:val="single" w:sz="4" w:space="0" w:color="auto"/>
              <w:bottom w:val="single" w:sz="18" w:space="0" w:color="auto"/>
              <w:right w:val="single" w:sz="4" w:space="0" w:color="auto"/>
            </w:tcBorders>
            <w:textDirection w:val="btLr"/>
            <w:vAlign w:val="center"/>
            <w:hideMark/>
          </w:tcPr>
          <w:p w14:paraId="7ECEB4AF" w14:textId="77777777" w:rsidR="00017BA3" w:rsidRDefault="00017BA3" w:rsidP="00017BA3">
            <w:pPr>
              <w:widowControl w:val="0"/>
              <w:autoSpaceDE w:val="0"/>
              <w:autoSpaceDN w:val="0"/>
              <w:adjustRightInd w:val="0"/>
              <w:spacing w:line="276" w:lineRule="auto"/>
              <w:ind w:left="113" w:right="113"/>
              <w:jc w:val="center"/>
              <w:rPr>
                <w:rFonts w:ascii="Arial" w:hAnsi="Arial" w:cs="Arial"/>
                <w:sz w:val="18"/>
                <w:szCs w:val="18"/>
                <w:lang w:eastAsia="en-GB"/>
              </w:rPr>
            </w:pPr>
            <w:r>
              <w:rPr>
                <w:rFonts w:ascii="Arial" w:hAnsi="Arial" w:cs="Arial"/>
                <w:b/>
                <w:sz w:val="22"/>
                <w:szCs w:val="22"/>
                <w:lang w:eastAsia="en-GB"/>
              </w:rPr>
              <w:t>Multiplied by</w:t>
            </w:r>
          </w:p>
        </w:tc>
        <w:tc>
          <w:tcPr>
            <w:tcW w:w="0" w:type="auto"/>
            <w:tcBorders>
              <w:top w:val="single" w:sz="18" w:space="0" w:color="auto"/>
              <w:left w:val="single" w:sz="4" w:space="0" w:color="auto"/>
              <w:bottom w:val="single" w:sz="4" w:space="0" w:color="auto"/>
              <w:right w:val="single" w:sz="4" w:space="0" w:color="auto"/>
            </w:tcBorders>
            <w:vAlign w:val="center"/>
            <w:hideMark/>
          </w:tcPr>
          <w:p w14:paraId="5AF6953C" w14:textId="77777777" w:rsidR="00017BA3" w:rsidRDefault="00017BA3" w:rsidP="00017BA3">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b/>
                <w:sz w:val="22"/>
                <w:szCs w:val="22"/>
                <w:lang w:eastAsia="en-GB"/>
              </w:rPr>
              <w:t>Impact (I)</w:t>
            </w:r>
            <w:r>
              <w:rPr>
                <w:rFonts w:ascii="Arial" w:hAnsi="Arial" w:cs="Arial"/>
                <w:b/>
                <w:color w:val="FF0000"/>
                <w:sz w:val="22"/>
                <w:szCs w:val="22"/>
                <w:lang w:eastAsia="en-GB"/>
              </w:rPr>
              <w:t>**</w:t>
            </w:r>
          </w:p>
        </w:tc>
        <w:tc>
          <w:tcPr>
            <w:tcW w:w="0" w:type="auto"/>
            <w:vMerge w:val="restart"/>
            <w:tcBorders>
              <w:top w:val="single" w:sz="18" w:space="0" w:color="auto"/>
              <w:left w:val="single" w:sz="4" w:space="0" w:color="auto"/>
              <w:bottom w:val="single" w:sz="18" w:space="0" w:color="auto"/>
              <w:right w:val="single" w:sz="4" w:space="0" w:color="auto"/>
            </w:tcBorders>
            <w:textDirection w:val="btLr"/>
            <w:vAlign w:val="center"/>
            <w:hideMark/>
          </w:tcPr>
          <w:p w14:paraId="40C7FBC8" w14:textId="77777777" w:rsidR="00017BA3" w:rsidRDefault="00017BA3" w:rsidP="00017BA3">
            <w:pPr>
              <w:widowControl w:val="0"/>
              <w:autoSpaceDE w:val="0"/>
              <w:autoSpaceDN w:val="0"/>
              <w:adjustRightInd w:val="0"/>
              <w:spacing w:line="276" w:lineRule="auto"/>
              <w:ind w:left="113" w:right="113"/>
              <w:jc w:val="center"/>
              <w:rPr>
                <w:rFonts w:ascii="Arial" w:hAnsi="Arial" w:cs="Arial"/>
                <w:sz w:val="18"/>
                <w:szCs w:val="18"/>
                <w:lang w:eastAsia="en-GB"/>
              </w:rPr>
            </w:pPr>
            <w:r>
              <w:rPr>
                <w:rFonts w:ascii="Arial" w:hAnsi="Arial" w:cs="Arial"/>
                <w:b/>
                <w:sz w:val="22"/>
                <w:szCs w:val="22"/>
                <w:lang w:eastAsia="en-GB"/>
              </w:rPr>
              <w:t>Equals</w:t>
            </w:r>
          </w:p>
        </w:tc>
        <w:tc>
          <w:tcPr>
            <w:tcW w:w="0" w:type="auto"/>
            <w:tcBorders>
              <w:top w:val="single" w:sz="18"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53131174" w14:textId="77777777" w:rsidR="00017BA3" w:rsidRDefault="00017BA3" w:rsidP="00017BA3">
            <w:pPr>
              <w:widowControl w:val="0"/>
              <w:autoSpaceDE w:val="0"/>
              <w:autoSpaceDN w:val="0"/>
              <w:adjustRightInd w:val="0"/>
              <w:spacing w:line="276" w:lineRule="auto"/>
              <w:jc w:val="center"/>
              <w:rPr>
                <w:rFonts w:ascii="Arial" w:hAnsi="Arial" w:cs="Arial"/>
                <w:sz w:val="18"/>
                <w:szCs w:val="18"/>
                <w:lang w:eastAsia="en-GB"/>
              </w:rPr>
            </w:pPr>
          </w:p>
        </w:tc>
        <w:tc>
          <w:tcPr>
            <w:tcW w:w="0" w:type="auto"/>
            <w:tcBorders>
              <w:top w:val="single" w:sz="18"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D917B44" w14:textId="77777777" w:rsidR="00017BA3" w:rsidRDefault="00017BA3" w:rsidP="00017BA3">
            <w:pPr>
              <w:widowControl w:val="0"/>
              <w:autoSpaceDE w:val="0"/>
              <w:autoSpaceDN w:val="0"/>
              <w:adjustRightInd w:val="0"/>
              <w:spacing w:line="276" w:lineRule="auto"/>
              <w:jc w:val="center"/>
              <w:rPr>
                <w:rFonts w:ascii="Arial" w:hAnsi="Arial" w:cs="Arial"/>
                <w:sz w:val="18"/>
                <w:szCs w:val="18"/>
                <w:lang w:eastAsia="en-GB"/>
              </w:rPr>
            </w:pPr>
          </w:p>
        </w:tc>
        <w:tc>
          <w:tcPr>
            <w:tcW w:w="0" w:type="auto"/>
            <w:tcBorders>
              <w:top w:val="single" w:sz="18" w:space="0" w:color="auto"/>
              <w:left w:val="single" w:sz="4" w:space="0" w:color="auto"/>
              <w:bottom w:val="single" w:sz="4" w:space="0" w:color="auto"/>
              <w:right w:val="single" w:sz="18" w:space="0" w:color="auto"/>
            </w:tcBorders>
            <w:tcMar>
              <w:top w:w="0" w:type="dxa"/>
              <w:left w:w="85" w:type="dxa"/>
              <w:bottom w:w="0" w:type="dxa"/>
              <w:right w:w="85" w:type="dxa"/>
            </w:tcMar>
            <w:vAlign w:val="center"/>
          </w:tcPr>
          <w:p w14:paraId="7132974C" w14:textId="77777777" w:rsidR="00017BA3" w:rsidRDefault="00017BA3" w:rsidP="00017BA3">
            <w:pPr>
              <w:widowControl w:val="0"/>
              <w:autoSpaceDE w:val="0"/>
              <w:autoSpaceDN w:val="0"/>
              <w:adjustRightInd w:val="0"/>
              <w:spacing w:line="276" w:lineRule="auto"/>
              <w:jc w:val="center"/>
              <w:rPr>
                <w:rFonts w:ascii="Arial" w:hAnsi="Arial" w:cs="Arial"/>
                <w:sz w:val="18"/>
                <w:szCs w:val="18"/>
                <w:lang w:eastAsia="en-GB"/>
              </w:rPr>
            </w:pPr>
          </w:p>
        </w:tc>
      </w:tr>
      <w:tr w:rsidR="00017BA3" w14:paraId="2CA779F7" w14:textId="77777777" w:rsidTr="00017BA3">
        <w:trPr>
          <w:trHeight w:val="20"/>
        </w:trPr>
        <w:tc>
          <w:tcPr>
            <w:tcW w:w="0" w:type="auto"/>
            <w:gridSpan w:val="3"/>
            <w:vMerge/>
            <w:tcBorders>
              <w:top w:val="single" w:sz="18" w:space="0" w:color="auto"/>
              <w:left w:val="single" w:sz="18" w:space="0" w:color="auto"/>
              <w:bottom w:val="single" w:sz="18" w:space="0" w:color="auto"/>
              <w:right w:val="single" w:sz="18" w:space="0" w:color="auto"/>
            </w:tcBorders>
            <w:vAlign w:val="center"/>
            <w:hideMark/>
          </w:tcPr>
          <w:p w14:paraId="73A5D20D" w14:textId="77777777" w:rsidR="00017BA3" w:rsidRDefault="00017BA3" w:rsidP="00017BA3">
            <w:pPr>
              <w:spacing w:line="276" w:lineRule="auto"/>
              <w:rPr>
                <w:rFonts w:ascii="Arial" w:hAnsi="Arial" w:cs="Arial"/>
                <w:sz w:val="16"/>
                <w:szCs w:val="16"/>
                <w:lang w:eastAsia="en-GB"/>
              </w:rPr>
            </w:pPr>
          </w:p>
        </w:tc>
        <w:tc>
          <w:tcPr>
            <w:tcW w:w="0" w:type="auto"/>
            <w:vMerge w:val="restart"/>
            <w:tcBorders>
              <w:top w:val="single" w:sz="4" w:space="0" w:color="auto"/>
              <w:left w:val="single" w:sz="18" w:space="0" w:color="auto"/>
              <w:bottom w:val="single" w:sz="18" w:space="0" w:color="auto"/>
              <w:right w:val="single" w:sz="4" w:space="0" w:color="auto"/>
            </w:tcBorders>
          </w:tcPr>
          <w:p w14:paraId="3B782686"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1 – Remote / Rare</w:t>
            </w:r>
          </w:p>
          <w:p w14:paraId="0B6AA871"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2 – Unlikely</w:t>
            </w:r>
          </w:p>
          <w:p w14:paraId="15CCAEA7"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3 – Possible</w:t>
            </w:r>
          </w:p>
          <w:p w14:paraId="6854E79A"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4 – Probable</w:t>
            </w:r>
          </w:p>
          <w:p w14:paraId="1C45DBDC" w14:textId="77777777" w:rsidR="00017BA3" w:rsidRDefault="00017BA3" w:rsidP="00017BA3">
            <w:pPr>
              <w:widowControl w:val="0"/>
              <w:autoSpaceDE w:val="0"/>
              <w:autoSpaceDN w:val="0"/>
              <w:adjustRightInd w:val="0"/>
              <w:spacing w:after="120" w:line="276" w:lineRule="auto"/>
              <w:rPr>
                <w:rFonts w:ascii="Arial" w:hAnsi="Arial" w:cs="Arial"/>
                <w:sz w:val="18"/>
                <w:szCs w:val="18"/>
                <w:lang w:eastAsia="en-GB"/>
              </w:rPr>
            </w:pPr>
            <w:r>
              <w:rPr>
                <w:rFonts w:ascii="Arial" w:hAnsi="Arial" w:cs="Arial"/>
                <w:sz w:val="18"/>
                <w:szCs w:val="18"/>
                <w:lang w:eastAsia="en-GB"/>
              </w:rPr>
              <w:t xml:space="preserve">5 – Highly Probable </w:t>
            </w:r>
            <w:r>
              <w:rPr>
                <w:rFonts w:ascii="Arial" w:hAnsi="Arial" w:cs="Arial"/>
                <w:sz w:val="18"/>
                <w:szCs w:val="18"/>
                <w:lang w:eastAsia="en-GB"/>
              </w:rPr>
              <w:br/>
              <w:t xml:space="preserve">   </w:t>
            </w:r>
            <w:proofErr w:type="gramStart"/>
            <w:r>
              <w:rPr>
                <w:rFonts w:ascii="Arial" w:hAnsi="Arial" w:cs="Arial"/>
                <w:sz w:val="18"/>
                <w:szCs w:val="18"/>
                <w:lang w:eastAsia="en-GB"/>
              </w:rPr>
              <w:t xml:space="preserve">   (</w:t>
            </w:r>
            <w:proofErr w:type="gramEnd"/>
            <w:r>
              <w:rPr>
                <w:rFonts w:ascii="Arial" w:hAnsi="Arial" w:cs="Arial"/>
                <w:sz w:val="18"/>
                <w:szCs w:val="18"/>
                <w:lang w:eastAsia="en-GB"/>
              </w:rPr>
              <w:t xml:space="preserve">Almost Certain) </w:t>
            </w:r>
          </w:p>
          <w:p w14:paraId="3F104364" w14:textId="77777777" w:rsidR="00017BA3" w:rsidRDefault="00017BA3" w:rsidP="00017BA3">
            <w:pPr>
              <w:widowControl w:val="0"/>
              <w:autoSpaceDE w:val="0"/>
              <w:autoSpaceDN w:val="0"/>
              <w:adjustRightInd w:val="0"/>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6DF61D34" w14:textId="77777777" w:rsidR="00017BA3" w:rsidRDefault="00017BA3" w:rsidP="00017BA3">
            <w:pPr>
              <w:spacing w:line="276" w:lineRule="auto"/>
              <w:rPr>
                <w:rFonts w:ascii="Arial" w:hAnsi="Arial" w:cs="Arial"/>
                <w:sz w:val="18"/>
                <w:szCs w:val="18"/>
                <w:lang w:eastAsia="en-GB"/>
              </w:rPr>
            </w:pPr>
          </w:p>
        </w:tc>
        <w:tc>
          <w:tcPr>
            <w:tcW w:w="0" w:type="auto"/>
            <w:vMerge w:val="restart"/>
            <w:tcBorders>
              <w:top w:val="single" w:sz="4" w:space="0" w:color="auto"/>
              <w:left w:val="single" w:sz="4" w:space="0" w:color="auto"/>
              <w:bottom w:val="single" w:sz="18" w:space="0" w:color="auto"/>
              <w:right w:val="single" w:sz="4" w:space="0" w:color="auto"/>
            </w:tcBorders>
            <w:hideMark/>
          </w:tcPr>
          <w:p w14:paraId="15CB57D8"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1 – Minor</w:t>
            </w:r>
          </w:p>
          <w:p w14:paraId="34F5A800"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2 – Moderate</w:t>
            </w:r>
          </w:p>
          <w:p w14:paraId="4F3ADA1F"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3 – Major</w:t>
            </w:r>
          </w:p>
          <w:p w14:paraId="1FCEB41A" w14:textId="77777777" w:rsidR="00017BA3" w:rsidRDefault="00017BA3" w:rsidP="00017BA3">
            <w:pPr>
              <w:widowControl w:val="0"/>
              <w:autoSpaceDE w:val="0"/>
              <w:autoSpaceDN w:val="0"/>
              <w:adjustRightInd w:val="0"/>
              <w:spacing w:after="80" w:line="276" w:lineRule="auto"/>
              <w:rPr>
                <w:rFonts w:ascii="Arial" w:hAnsi="Arial" w:cs="Arial"/>
                <w:sz w:val="18"/>
                <w:szCs w:val="18"/>
                <w:lang w:eastAsia="en-GB"/>
              </w:rPr>
            </w:pPr>
            <w:r>
              <w:rPr>
                <w:rFonts w:ascii="Arial" w:hAnsi="Arial" w:cs="Arial"/>
                <w:sz w:val="18"/>
                <w:szCs w:val="18"/>
                <w:lang w:eastAsia="en-GB"/>
              </w:rPr>
              <w:t>4 – Severe</w:t>
            </w:r>
          </w:p>
          <w:p w14:paraId="57DFFEF1" w14:textId="77777777" w:rsidR="00017BA3" w:rsidRDefault="00017BA3" w:rsidP="00017BA3">
            <w:pPr>
              <w:widowControl w:val="0"/>
              <w:autoSpaceDE w:val="0"/>
              <w:autoSpaceDN w:val="0"/>
              <w:adjustRightInd w:val="0"/>
              <w:spacing w:after="120" w:line="276" w:lineRule="auto"/>
              <w:rPr>
                <w:rFonts w:ascii="Arial" w:hAnsi="Arial" w:cs="Arial"/>
                <w:sz w:val="18"/>
                <w:szCs w:val="18"/>
                <w:lang w:eastAsia="en-GB"/>
              </w:rPr>
            </w:pPr>
            <w:r>
              <w:rPr>
                <w:rFonts w:ascii="Arial" w:hAnsi="Arial" w:cs="Arial"/>
                <w:sz w:val="18"/>
                <w:szCs w:val="18"/>
                <w:lang w:eastAsia="en-GB"/>
              </w:rPr>
              <w:t>5 – Critical</w:t>
            </w:r>
            <w:r>
              <w:rPr>
                <w:rFonts w:ascii="Arial" w:hAnsi="Arial" w:cs="Arial"/>
                <w:sz w:val="18"/>
                <w:szCs w:val="18"/>
                <w:lang w:eastAsia="en-GB"/>
              </w:rPr>
              <w:br/>
            </w:r>
            <w:r>
              <w:rPr>
                <w:rFonts w:ascii="Arial" w:hAnsi="Arial" w:cs="Arial"/>
                <w:sz w:val="18"/>
                <w:szCs w:val="18"/>
                <w:lang w:eastAsia="en-GB"/>
              </w:rPr>
              <w:br/>
            </w:r>
            <w:r>
              <w:rPr>
                <w:rFonts w:ascii="Arial" w:hAnsi="Arial" w:cs="Arial"/>
                <w:i/>
                <w:sz w:val="14"/>
                <w:szCs w:val="14"/>
                <w:lang w:eastAsia="en-GB"/>
              </w:rPr>
              <w:t>Note: impact number is unlikely to change with control measures</w:t>
            </w: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474457EA" w14:textId="77777777" w:rsidR="00017BA3" w:rsidRDefault="00017BA3" w:rsidP="00017BA3">
            <w:pPr>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23ED8938"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6AB601AF"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18" w:space="0" w:color="auto"/>
            </w:tcBorders>
            <w:tcMar>
              <w:top w:w="0" w:type="dxa"/>
              <w:left w:w="85" w:type="dxa"/>
              <w:bottom w:w="0" w:type="dxa"/>
              <w:right w:w="85" w:type="dxa"/>
            </w:tcMar>
            <w:vAlign w:val="center"/>
          </w:tcPr>
          <w:p w14:paraId="636B7655"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r>
      <w:tr w:rsidR="00017BA3" w14:paraId="3D3192CB" w14:textId="77777777" w:rsidTr="00017BA3">
        <w:trPr>
          <w:trHeight w:val="44"/>
        </w:trPr>
        <w:tc>
          <w:tcPr>
            <w:tcW w:w="0" w:type="auto"/>
            <w:gridSpan w:val="3"/>
            <w:vMerge/>
            <w:tcBorders>
              <w:top w:val="single" w:sz="18" w:space="0" w:color="auto"/>
              <w:left w:val="single" w:sz="18" w:space="0" w:color="auto"/>
              <w:bottom w:val="single" w:sz="18" w:space="0" w:color="auto"/>
              <w:right w:val="single" w:sz="18" w:space="0" w:color="auto"/>
            </w:tcBorders>
            <w:vAlign w:val="center"/>
            <w:hideMark/>
          </w:tcPr>
          <w:p w14:paraId="2FFEBF77" w14:textId="77777777" w:rsidR="00017BA3" w:rsidRDefault="00017BA3" w:rsidP="00017BA3">
            <w:pPr>
              <w:spacing w:line="276" w:lineRule="auto"/>
              <w:rPr>
                <w:rFonts w:ascii="Arial" w:hAnsi="Arial" w:cs="Arial"/>
                <w:sz w:val="16"/>
                <w:szCs w:val="16"/>
                <w:lang w:eastAsia="en-GB"/>
              </w:rPr>
            </w:pPr>
          </w:p>
        </w:tc>
        <w:tc>
          <w:tcPr>
            <w:tcW w:w="0" w:type="auto"/>
            <w:vMerge/>
            <w:tcBorders>
              <w:top w:val="single" w:sz="4" w:space="0" w:color="auto"/>
              <w:left w:val="single" w:sz="18" w:space="0" w:color="auto"/>
              <w:bottom w:val="single" w:sz="18" w:space="0" w:color="auto"/>
              <w:right w:val="single" w:sz="4" w:space="0" w:color="auto"/>
            </w:tcBorders>
            <w:vAlign w:val="center"/>
            <w:hideMark/>
          </w:tcPr>
          <w:p w14:paraId="5B03FDB0"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43283163"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14:paraId="77FB84BE"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07206ECE" w14:textId="77777777" w:rsidR="00017BA3" w:rsidRDefault="00017BA3" w:rsidP="00017BA3">
            <w:pPr>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02477908"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0AFAD11F"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18" w:space="0" w:color="auto"/>
            </w:tcBorders>
            <w:tcMar>
              <w:top w:w="0" w:type="dxa"/>
              <w:left w:w="85" w:type="dxa"/>
              <w:bottom w:w="0" w:type="dxa"/>
              <w:right w:w="85" w:type="dxa"/>
            </w:tcMar>
            <w:vAlign w:val="center"/>
          </w:tcPr>
          <w:p w14:paraId="533541FE"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r>
      <w:tr w:rsidR="00017BA3" w14:paraId="1378A7A3" w14:textId="77777777" w:rsidTr="00017BA3">
        <w:trPr>
          <w:trHeight w:val="219"/>
        </w:trPr>
        <w:tc>
          <w:tcPr>
            <w:tcW w:w="0" w:type="auto"/>
            <w:gridSpan w:val="3"/>
            <w:vMerge/>
            <w:tcBorders>
              <w:top w:val="single" w:sz="18" w:space="0" w:color="auto"/>
              <w:left w:val="single" w:sz="18" w:space="0" w:color="auto"/>
              <w:bottom w:val="single" w:sz="18" w:space="0" w:color="auto"/>
              <w:right w:val="single" w:sz="18" w:space="0" w:color="auto"/>
            </w:tcBorders>
            <w:vAlign w:val="center"/>
            <w:hideMark/>
          </w:tcPr>
          <w:p w14:paraId="31D94505" w14:textId="77777777" w:rsidR="00017BA3" w:rsidRDefault="00017BA3" w:rsidP="00017BA3">
            <w:pPr>
              <w:spacing w:line="276" w:lineRule="auto"/>
              <w:rPr>
                <w:rFonts w:ascii="Arial" w:hAnsi="Arial" w:cs="Arial"/>
                <w:sz w:val="16"/>
                <w:szCs w:val="16"/>
                <w:lang w:eastAsia="en-GB"/>
              </w:rPr>
            </w:pPr>
          </w:p>
        </w:tc>
        <w:tc>
          <w:tcPr>
            <w:tcW w:w="0" w:type="auto"/>
            <w:vMerge/>
            <w:tcBorders>
              <w:top w:val="single" w:sz="4" w:space="0" w:color="auto"/>
              <w:left w:val="single" w:sz="18" w:space="0" w:color="auto"/>
              <w:bottom w:val="single" w:sz="18" w:space="0" w:color="auto"/>
              <w:right w:val="single" w:sz="4" w:space="0" w:color="auto"/>
            </w:tcBorders>
            <w:vAlign w:val="center"/>
            <w:hideMark/>
          </w:tcPr>
          <w:p w14:paraId="7739B165"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7B57750F"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14:paraId="6532CCF0"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68ED0334" w14:textId="77777777" w:rsidR="00017BA3" w:rsidRDefault="00017BA3" w:rsidP="00017BA3">
            <w:pPr>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67A0D0EF"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F7C4202"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18" w:space="0" w:color="auto"/>
            </w:tcBorders>
            <w:tcMar>
              <w:top w:w="0" w:type="dxa"/>
              <w:left w:w="85" w:type="dxa"/>
              <w:bottom w:w="0" w:type="dxa"/>
              <w:right w:w="85" w:type="dxa"/>
            </w:tcMar>
            <w:vAlign w:val="center"/>
          </w:tcPr>
          <w:p w14:paraId="7CFD10C1"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r>
      <w:tr w:rsidR="00017BA3" w14:paraId="7B88ED15" w14:textId="77777777" w:rsidTr="00017BA3">
        <w:trPr>
          <w:trHeight w:val="110"/>
        </w:trPr>
        <w:tc>
          <w:tcPr>
            <w:tcW w:w="0" w:type="auto"/>
            <w:gridSpan w:val="3"/>
            <w:vMerge/>
            <w:tcBorders>
              <w:top w:val="single" w:sz="18" w:space="0" w:color="auto"/>
              <w:left w:val="single" w:sz="18" w:space="0" w:color="auto"/>
              <w:bottom w:val="single" w:sz="18" w:space="0" w:color="auto"/>
              <w:right w:val="single" w:sz="18" w:space="0" w:color="auto"/>
            </w:tcBorders>
            <w:vAlign w:val="center"/>
            <w:hideMark/>
          </w:tcPr>
          <w:p w14:paraId="16C3E4DF" w14:textId="77777777" w:rsidR="00017BA3" w:rsidRDefault="00017BA3" w:rsidP="00017BA3">
            <w:pPr>
              <w:spacing w:line="276" w:lineRule="auto"/>
              <w:rPr>
                <w:rFonts w:ascii="Arial" w:hAnsi="Arial" w:cs="Arial"/>
                <w:sz w:val="16"/>
                <w:szCs w:val="16"/>
                <w:lang w:eastAsia="en-GB"/>
              </w:rPr>
            </w:pPr>
          </w:p>
        </w:tc>
        <w:tc>
          <w:tcPr>
            <w:tcW w:w="0" w:type="auto"/>
            <w:vMerge/>
            <w:tcBorders>
              <w:top w:val="single" w:sz="4" w:space="0" w:color="auto"/>
              <w:left w:val="single" w:sz="18" w:space="0" w:color="auto"/>
              <w:bottom w:val="single" w:sz="18" w:space="0" w:color="auto"/>
              <w:right w:val="single" w:sz="4" w:space="0" w:color="auto"/>
            </w:tcBorders>
            <w:vAlign w:val="center"/>
            <w:hideMark/>
          </w:tcPr>
          <w:p w14:paraId="742FEB84"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6D6B231B"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14:paraId="422EC243"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16DF5D22" w14:textId="77777777" w:rsidR="00017BA3" w:rsidRDefault="00017BA3" w:rsidP="00017BA3">
            <w:pPr>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2049E32"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5635AA85"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18" w:space="0" w:color="auto"/>
            </w:tcBorders>
            <w:tcMar>
              <w:top w:w="0" w:type="dxa"/>
              <w:left w:w="85" w:type="dxa"/>
              <w:bottom w:w="0" w:type="dxa"/>
              <w:right w:w="85" w:type="dxa"/>
            </w:tcMar>
            <w:vAlign w:val="center"/>
          </w:tcPr>
          <w:p w14:paraId="63DB9FA8"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r>
      <w:tr w:rsidR="00017BA3" w14:paraId="193797E9" w14:textId="77777777" w:rsidTr="00017BA3">
        <w:trPr>
          <w:trHeight w:val="20"/>
        </w:trPr>
        <w:tc>
          <w:tcPr>
            <w:tcW w:w="0" w:type="auto"/>
            <w:gridSpan w:val="3"/>
            <w:vMerge/>
            <w:tcBorders>
              <w:top w:val="single" w:sz="18" w:space="0" w:color="auto"/>
              <w:left w:val="single" w:sz="18" w:space="0" w:color="auto"/>
              <w:bottom w:val="single" w:sz="18" w:space="0" w:color="auto"/>
              <w:right w:val="single" w:sz="18" w:space="0" w:color="auto"/>
            </w:tcBorders>
            <w:vAlign w:val="center"/>
            <w:hideMark/>
          </w:tcPr>
          <w:p w14:paraId="4EFC44E6" w14:textId="77777777" w:rsidR="00017BA3" w:rsidRDefault="00017BA3" w:rsidP="00017BA3">
            <w:pPr>
              <w:spacing w:line="276" w:lineRule="auto"/>
              <w:rPr>
                <w:rFonts w:ascii="Arial" w:hAnsi="Arial" w:cs="Arial"/>
                <w:sz w:val="16"/>
                <w:szCs w:val="16"/>
                <w:lang w:eastAsia="en-GB"/>
              </w:rPr>
            </w:pPr>
          </w:p>
        </w:tc>
        <w:tc>
          <w:tcPr>
            <w:tcW w:w="0" w:type="auto"/>
            <w:vMerge/>
            <w:tcBorders>
              <w:top w:val="single" w:sz="4" w:space="0" w:color="auto"/>
              <w:left w:val="single" w:sz="18" w:space="0" w:color="auto"/>
              <w:bottom w:val="single" w:sz="18" w:space="0" w:color="auto"/>
              <w:right w:val="single" w:sz="4" w:space="0" w:color="auto"/>
            </w:tcBorders>
            <w:vAlign w:val="center"/>
            <w:hideMark/>
          </w:tcPr>
          <w:p w14:paraId="3EEC1893"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0277A443"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14:paraId="42E53E2F"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6F8F727B" w14:textId="77777777" w:rsidR="00017BA3" w:rsidRDefault="00017BA3" w:rsidP="00017BA3">
            <w:pPr>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6D27CE9E"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2B2E8001"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4" w:space="0" w:color="auto"/>
              <w:right w:val="single" w:sz="18" w:space="0" w:color="auto"/>
            </w:tcBorders>
            <w:tcMar>
              <w:top w:w="0" w:type="dxa"/>
              <w:left w:w="85" w:type="dxa"/>
              <w:bottom w:w="0" w:type="dxa"/>
              <w:right w:w="85" w:type="dxa"/>
            </w:tcMar>
            <w:vAlign w:val="center"/>
          </w:tcPr>
          <w:p w14:paraId="31F182E7"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r>
      <w:tr w:rsidR="00017BA3" w14:paraId="60033785" w14:textId="77777777" w:rsidTr="00017BA3">
        <w:trPr>
          <w:trHeight w:val="20"/>
        </w:trPr>
        <w:tc>
          <w:tcPr>
            <w:tcW w:w="0" w:type="auto"/>
            <w:gridSpan w:val="3"/>
            <w:vMerge/>
            <w:tcBorders>
              <w:top w:val="single" w:sz="18" w:space="0" w:color="auto"/>
              <w:left w:val="single" w:sz="18" w:space="0" w:color="auto"/>
              <w:bottom w:val="single" w:sz="18" w:space="0" w:color="auto"/>
              <w:right w:val="single" w:sz="18" w:space="0" w:color="auto"/>
            </w:tcBorders>
            <w:vAlign w:val="center"/>
            <w:hideMark/>
          </w:tcPr>
          <w:p w14:paraId="04CB7DC5" w14:textId="77777777" w:rsidR="00017BA3" w:rsidRDefault="00017BA3" w:rsidP="00017BA3">
            <w:pPr>
              <w:spacing w:line="276" w:lineRule="auto"/>
              <w:rPr>
                <w:rFonts w:ascii="Arial" w:hAnsi="Arial" w:cs="Arial"/>
                <w:sz w:val="16"/>
                <w:szCs w:val="16"/>
                <w:lang w:eastAsia="en-GB"/>
              </w:rPr>
            </w:pPr>
          </w:p>
        </w:tc>
        <w:tc>
          <w:tcPr>
            <w:tcW w:w="0" w:type="auto"/>
            <w:vMerge/>
            <w:tcBorders>
              <w:top w:val="single" w:sz="4" w:space="0" w:color="auto"/>
              <w:left w:val="single" w:sz="18" w:space="0" w:color="auto"/>
              <w:bottom w:val="single" w:sz="18" w:space="0" w:color="auto"/>
              <w:right w:val="single" w:sz="4" w:space="0" w:color="auto"/>
            </w:tcBorders>
            <w:vAlign w:val="center"/>
            <w:hideMark/>
          </w:tcPr>
          <w:p w14:paraId="0DA4A3EB"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00312E70"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14:paraId="79CF3DC6" w14:textId="77777777" w:rsidR="00017BA3" w:rsidRDefault="00017BA3" w:rsidP="00017BA3">
            <w:pPr>
              <w:spacing w:line="276" w:lineRule="auto"/>
              <w:rPr>
                <w:rFonts w:ascii="Arial" w:hAnsi="Arial" w:cs="Arial"/>
                <w:sz w:val="18"/>
                <w:szCs w:val="18"/>
                <w:lang w:eastAsia="en-GB"/>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14:paraId="1E81D2E3" w14:textId="77777777" w:rsidR="00017BA3" w:rsidRDefault="00017BA3" w:rsidP="00017BA3">
            <w:pPr>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18" w:space="0" w:color="auto"/>
              <w:right w:val="single" w:sz="4" w:space="0" w:color="auto"/>
            </w:tcBorders>
            <w:tcMar>
              <w:top w:w="0" w:type="dxa"/>
              <w:left w:w="85" w:type="dxa"/>
              <w:bottom w:w="0" w:type="dxa"/>
              <w:right w:w="85" w:type="dxa"/>
            </w:tcMar>
            <w:vAlign w:val="center"/>
          </w:tcPr>
          <w:p w14:paraId="75841D5D"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18" w:space="0" w:color="auto"/>
              <w:right w:val="single" w:sz="4" w:space="0" w:color="auto"/>
            </w:tcBorders>
            <w:tcMar>
              <w:top w:w="0" w:type="dxa"/>
              <w:left w:w="85" w:type="dxa"/>
              <w:bottom w:w="0" w:type="dxa"/>
              <w:right w:w="85" w:type="dxa"/>
            </w:tcMar>
            <w:vAlign w:val="center"/>
          </w:tcPr>
          <w:p w14:paraId="68675CE3"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c>
          <w:tcPr>
            <w:tcW w:w="0" w:type="auto"/>
            <w:tcBorders>
              <w:top w:val="single" w:sz="4" w:space="0" w:color="auto"/>
              <w:left w:val="single" w:sz="4" w:space="0" w:color="auto"/>
              <w:bottom w:val="single" w:sz="18" w:space="0" w:color="auto"/>
              <w:right w:val="single" w:sz="18" w:space="0" w:color="auto"/>
            </w:tcBorders>
            <w:tcMar>
              <w:top w:w="0" w:type="dxa"/>
              <w:left w:w="85" w:type="dxa"/>
              <w:bottom w:w="0" w:type="dxa"/>
              <w:right w:w="85" w:type="dxa"/>
            </w:tcMar>
            <w:vAlign w:val="center"/>
          </w:tcPr>
          <w:p w14:paraId="60636414" w14:textId="77777777" w:rsidR="00017BA3" w:rsidRDefault="00017BA3" w:rsidP="00017BA3">
            <w:pPr>
              <w:widowControl w:val="0"/>
              <w:autoSpaceDE w:val="0"/>
              <w:autoSpaceDN w:val="0"/>
              <w:adjustRightInd w:val="0"/>
              <w:spacing w:line="276" w:lineRule="auto"/>
              <w:jc w:val="center"/>
              <w:rPr>
                <w:rFonts w:ascii="Arial" w:hAnsi="Arial" w:cs="Arial"/>
                <w:color w:val="FFFFFF"/>
                <w:sz w:val="18"/>
                <w:szCs w:val="18"/>
                <w:lang w:eastAsia="en-GB"/>
              </w:rPr>
            </w:pPr>
          </w:p>
        </w:tc>
      </w:tr>
      <w:tr w:rsidR="00017BA3" w14:paraId="33ADEDB7" w14:textId="77777777" w:rsidTr="00017BA3">
        <w:trPr>
          <w:trHeight w:val="32"/>
        </w:trPr>
        <w:tc>
          <w:tcPr>
            <w:tcW w:w="0" w:type="auto"/>
            <w:tcBorders>
              <w:top w:val="single" w:sz="18" w:space="0" w:color="auto"/>
              <w:left w:val="single" w:sz="18" w:space="0" w:color="auto"/>
              <w:bottom w:val="single" w:sz="18" w:space="0" w:color="auto"/>
              <w:right w:val="nil"/>
            </w:tcBorders>
            <w:shd w:val="clear" w:color="auto" w:fill="DEEAF6"/>
            <w:hideMark/>
          </w:tcPr>
          <w:p w14:paraId="7675C480" w14:textId="138ADB1B" w:rsidR="00017BA3" w:rsidRDefault="00017BA3" w:rsidP="00017BA3">
            <w:pPr>
              <w:widowControl w:val="0"/>
              <w:autoSpaceDE w:val="0"/>
              <w:autoSpaceDN w:val="0"/>
              <w:adjustRightInd w:val="0"/>
              <w:spacing w:line="276" w:lineRule="auto"/>
              <w:rPr>
                <w:rFonts w:ascii="Arial" w:hAnsi="Arial" w:cs="Arial"/>
                <w:b/>
                <w:color w:val="FF0000"/>
                <w:sz w:val="16"/>
                <w:szCs w:val="16"/>
                <w:lang w:eastAsia="en-GB"/>
              </w:rPr>
            </w:pPr>
            <w:r>
              <w:rPr>
                <w:rFonts w:ascii="Arial" w:hAnsi="Arial" w:cs="Arial"/>
                <w:b/>
                <w:color w:val="000000"/>
                <w:sz w:val="16"/>
                <w:szCs w:val="16"/>
                <w:lang w:eastAsia="en-GB"/>
              </w:rPr>
              <w:t>5 Step Process</w:t>
            </w:r>
          </w:p>
        </w:tc>
        <w:tc>
          <w:tcPr>
            <w:tcW w:w="0" w:type="auto"/>
            <w:tcBorders>
              <w:top w:val="single" w:sz="18" w:space="0" w:color="auto"/>
              <w:left w:val="nil"/>
              <w:bottom w:val="single" w:sz="18" w:space="0" w:color="auto"/>
              <w:right w:val="nil"/>
            </w:tcBorders>
            <w:shd w:val="clear" w:color="auto" w:fill="DEEAF6"/>
            <w:tcMar>
              <w:top w:w="85" w:type="dxa"/>
              <w:left w:w="170" w:type="dxa"/>
              <w:bottom w:w="85" w:type="dxa"/>
              <w:right w:w="170" w:type="dxa"/>
            </w:tcMar>
            <w:hideMark/>
          </w:tcPr>
          <w:p w14:paraId="1F0064E1" w14:textId="5104460B" w:rsidR="00017BA3" w:rsidRDefault="00E25BAA" w:rsidP="00017BA3">
            <w:pPr>
              <w:widowControl w:val="0"/>
              <w:autoSpaceDE w:val="0"/>
              <w:autoSpaceDN w:val="0"/>
              <w:adjustRightInd w:val="0"/>
              <w:spacing w:line="276" w:lineRule="auto"/>
              <w:rPr>
                <w:rFonts w:ascii="Arial" w:hAnsi="Arial" w:cs="Arial"/>
                <w:color w:val="000000"/>
                <w:sz w:val="16"/>
                <w:szCs w:val="16"/>
                <w:lang w:eastAsia="en-GB"/>
              </w:rPr>
            </w:pPr>
            <w:r>
              <w:rPr>
                <w:noProof/>
                <w:sz w:val="20"/>
                <w:szCs w:val="20"/>
              </w:rPr>
              <mc:AlternateContent>
                <mc:Choice Requires="wps">
                  <w:drawing>
                    <wp:anchor distT="0" distB="0" distL="114300" distR="114300" simplePos="0" relativeHeight="251659264" behindDoc="0" locked="0" layoutInCell="1" allowOverlap="1" wp14:anchorId="328550B6" wp14:editId="74DB5174">
                      <wp:simplePos x="0" y="0"/>
                      <wp:positionH relativeFrom="column">
                        <wp:posOffset>-446405</wp:posOffset>
                      </wp:positionH>
                      <wp:positionV relativeFrom="page">
                        <wp:posOffset>58420</wp:posOffset>
                      </wp:positionV>
                      <wp:extent cx="371475"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820DF3">
                    <v:shapetype id="_x0000_t32" coordsize="21600,21600" o:oned="t" filled="f" o:spt="32" path="m,l21600,21600e" w14:anchorId="439366DB">
                      <v:path fillok="f" arrowok="t" o:connecttype="none"/>
                      <o:lock v:ext="edit" shapetype="t"/>
                    </v:shapetype>
                    <v:shape id="Straight Arrow Connector 5" style="position:absolute;margin-left:-35.15pt;margin-top:4.6pt;width: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windowText"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">
                      <v:stroke joinstyle="miter" endarrow="block"/>
                      <w10:wrap anchory="page"/>
                    </v:shape>
                  </w:pict>
                </mc:Fallback>
              </mc:AlternateContent>
            </w:r>
            <w:r w:rsidR="00017BA3">
              <w:rPr>
                <w:rFonts w:ascii="Arial" w:hAnsi="Arial" w:cs="Arial"/>
                <w:color w:val="FF0000"/>
                <w:sz w:val="16"/>
                <w:szCs w:val="16"/>
                <w:lang w:eastAsia="en-GB"/>
              </w:rPr>
              <w:t xml:space="preserve">Step 1 </w:t>
            </w:r>
            <w:r w:rsidR="00017BA3">
              <w:rPr>
                <w:rFonts w:ascii="Arial" w:hAnsi="Arial" w:cs="Arial"/>
                <w:color w:val="000000"/>
                <w:sz w:val="16"/>
                <w:szCs w:val="16"/>
                <w:lang w:eastAsia="en-GB"/>
              </w:rPr>
              <w:t>–</w:t>
            </w:r>
            <w:r w:rsidR="00017BA3">
              <w:rPr>
                <w:rFonts w:ascii="Arial" w:hAnsi="Arial" w:cs="Arial"/>
                <w:color w:val="FF0000"/>
                <w:sz w:val="16"/>
                <w:szCs w:val="16"/>
                <w:lang w:eastAsia="en-GB"/>
              </w:rPr>
              <w:t xml:space="preserve"> </w:t>
            </w:r>
            <w:r w:rsidR="00017BA3">
              <w:rPr>
                <w:rFonts w:ascii="Arial" w:hAnsi="Arial" w:cs="Arial"/>
                <w:color w:val="000000"/>
                <w:sz w:val="16"/>
                <w:szCs w:val="16"/>
                <w:lang w:eastAsia="en-GB"/>
              </w:rPr>
              <w:t>Identify the hazards</w:t>
            </w:r>
          </w:p>
        </w:tc>
        <w:tc>
          <w:tcPr>
            <w:tcW w:w="0" w:type="auto"/>
            <w:tcBorders>
              <w:top w:val="single" w:sz="18" w:space="0" w:color="auto"/>
              <w:left w:val="nil"/>
              <w:bottom w:val="single" w:sz="18" w:space="0" w:color="auto"/>
              <w:right w:val="nil"/>
            </w:tcBorders>
            <w:shd w:val="clear" w:color="auto" w:fill="DEEAF6"/>
            <w:tcMar>
              <w:top w:w="85" w:type="dxa"/>
              <w:left w:w="170" w:type="dxa"/>
              <w:bottom w:w="85" w:type="dxa"/>
              <w:right w:w="170" w:type="dxa"/>
            </w:tcMar>
            <w:hideMark/>
          </w:tcPr>
          <w:p w14:paraId="6D2AC14F" w14:textId="77777777" w:rsidR="00017BA3" w:rsidRDefault="00017BA3" w:rsidP="00017BA3">
            <w:pPr>
              <w:widowControl w:val="0"/>
              <w:autoSpaceDE w:val="0"/>
              <w:autoSpaceDN w:val="0"/>
              <w:adjustRightInd w:val="0"/>
              <w:spacing w:line="276" w:lineRule="auto"/>
              <w:rPr>
                <w:rFonts w:ascii="Arial" w:hAnsi="Arial" w:cs="Arial"/>
                <w:color w:val="000000"/>
                <w:sz w:val="16"/>
                <w:szCs w:val="16"/>
                <w:lang w:eastAsia="en-GB"/>
              </w:rPr>
            </w:pPr>
            <w:r>
              <w:rPr>
                <w:rFonts w:ascii="Arial" w:hAnsi="Arial" w:cs="Arial"/>
                <w:color w:val="FF0000"/>
                <w:sz w:val="16"/>
                <w:szCs w:val="16"/>
                <w:lang w:eastAsia="en-GB"/>
              </w:rPr>
              <w:t xml:space="preserve">Step 2 </w:t>
            </w:r>
            <w:r>
              <w:rPr>
                <w:rFonts w:ascii="Arial" w:hAnsi="Arial" w:cs="Arial"/>
                <w:color w:val="000000"/>
                <w:sz w:val="16"/>
                <w:szCs w:val="16"/>
                <w:lang w:eastAsia="en-GB"/>
              </w:rPr>
              <w:t>– Decide who might be harmed and how</w:t>
            </w:r>
          </w:p>
        </w:tc>
        <w:tc>
          <w:tcPr>
            <w:tcW w:w="0" w:type="auto"/>
            <w:tcBorders>
              <w:top w:val="single" w:sz="18" w:space="0" w:color="auto"/>
              <w:left w:val="nil"/>
              <w:bottom w:val="single" w:sz="18" w:space="0" w:color="auto"/>
              <w:right w:val="nil"/>
            </w:tcBorders>
            <w:shd w:val="clear" w:color="auto" w:fill="DEEAF6"/>
            <w:tcMar>
              <w:top w:w="85" w:type="dxa"/>
              <w:left w:w="170" w:type="dxa"/>
              <w:bottom w:w="85" w:type="dxa"/>
              <w:right w:w="170" w:type="dxa"/>
            </w:tcMar>
            <w:hideMark/>
          </w:tcPr>
          <w:p w14:paraId="1C46EF09" w14:textId="77777777" w:rsidR="00017BA3" w:rsidRDefault="00017BA3" w:rsidP="00017BA3">
            <w:pPr>
              <w:widowControl w:val="0"/>
              <w:autoSpaceDE w:val="0"/>
              <w:autoSpaceDN w:val="0"/>
              <w:adjustRightInd w:val="0"/>
              <w:spacing w:line="276" w:lineRule="auto"/>
              <w:rPr>
                <w:rFonts w:ascii="Arial" w:hAnsi="Arial" w:cs="Arial"/>
                <w:color w:val="000000"/>
                <w:sz w:val="16"/>
                <w:szCs w:val="16"/>
                <w:lang w:eastAsia="en-GB"/>
              </w:rPr>
            </w:pPr>
            <w:r>
              <w:rPr>
                <w:rFonts w:ascii="Arial" w:hAnsi="Arial" w:cs="Arial"/>
                <w:color w:val="FF0000"/>
                <w:sz w:val="16"/>
                <w:szCs w:val="16"/>
                <w:lang w:eastAsia="en-GB"/>
              </w:rPr>
              <w:t xml:space="preserve">Step 3 </w:t>
            </w:r>
            <w:r>
              <w:rPr>
                <w:rFonts w:ascii="Arial" w:hAnsi="Arial" w:cs="Arial"/>
                <w:color w:val="000000"/>
                <w:sz w:val="16"/>
                <w:szCs w:val="16"/>
                <w:lang w:eastAsia="en-GB"/>
              </w:rPr>
              <w:t xml:space="preserve">– Evaluate the risks and decide </w:t>
            </w:r>
            <w:r>
              <w:rPr>
                <w:rFonts w:ascii="Arial" w:hAnsi="Arial" w:cs="Arial"/>
                <w:color w:val="000000"/>
                <w:sz w:val="16"/>
                <w:szCs w:val="16"/>
                <w:lang w:eastAsia="en-GB"/>
              </w:rPr>
              <w:br/>
              <w:t>on precautions (control measures)</w:t>
            </w:r>
          </w:p>
        </w:tc>
        <w:tc>
          <w:tcPr>
            <w:tcW w:w="0" w:type="auto"/>
            <w:gridSpan w:val="2"/>
            <w:tcBorders>
              <w:top w:val="single" w:sz="18" w:space="0" w:color="auto"/>
              <w:left w:val="nil"/>
              <w:bottom w:val="single" w:sz="18" w:space="0" w:color="auto"/>
              <w:right w:val="nil"/>
            </w:tcBorders>
            <w:shd w:val="clear" w:color="auto" w:fill="DEEAF6"/>
            <w:tcMar>
              <w:top w:w="85" w:type="dxa"/>
              <w:left w:w="170" w:type="dxa"/>
              <w:bottom w:w="85" w:type="dxa"/>
              <w:right w:w="170" w:type="dxa"/>
            </w:tcMar>
            <w:hideMark/>
          </w:tcPr>
          <w:p w14:paraId="684CDF25" w14:textId="77777777" w:rsidR="00017BA3" w:rsidRDefault="00017BA3" w:rsidP="00017BA3">
            <w:pPr>
              <w:widowControl w:val="0"/>
              <w:autoSpaceDE w:val="0"/>
              <w:autoSpaceDN w:val="0"/>
              <w:adjustRightInd w:val="0"/>
              <w:spacing w:line="276" w:lineRule="auto"/>
              <w:rPr>
                <w:rFonts w:ascii="Arial" w:hAnsi="Arial" w:cs="Arial"/>
                <w:color w:val="000000"/>
                <w:sz w:val="16"/>
                <w:szCs w:val="16"/>
                <w:lang w:eastAsia="en-GB"/>
              </w:rPr>
            </w:pPr>
            <w:r>
              <w:rPr>
                <w:rFonts w:ascii="Arial" w:hAnsi="Arial" w:cs="Arial"/>
                <w:color w:val="FF0000"/>
                <w:sz w:val="16"/>
                <w:szCs w:val="16"/>
                <w:lang w:eastAsia="en-GB"/>
              </w:rPr>
              <w:t xml:space="preserve">Step 4 </w:t>
            </w:r>
            <w:r>
              <w:rPr>
                <w:rFonts w:ascii="Arial" w:hAnsi="Arial" w:cs="Arial"/>
                <w:color w:val="000000"/>
                <w:sz w:val="16"/>
                <w:szCs w:val="16"/>
                <w:lang w:eastAsia="en-GB"/>
              </w:rPr>
              <w:t xml:space="preserve">– Record your significant </w:t>
            </w:r>
            <w:r>
              <w:rPr>
                <w:rFonts w:ascii="Arial" w:hAnsi="Arial" w:cs="Arial"/>
                <w:color w:val="000000"/>
                <w:sz w:val="16"/>
                <w:szCs w:val="16"/>
                <w:lang w:eastAsia="en-GB"/>
              </w:rPr>
              <w:br/>
              <w:t>findings and include in Ex / Coord instructions as necessary. Implement control measures</w:t>
            </w:r>
          </w:p>
        </w:tc>
        <w:tc>
          <w:tcPr>
            <w:tcW w:w="0" w:type="auto"/>
            <w:gridSpan w:val="4"/>
            <w:tcBorders>
              <w:top w:val="single" w:sz="18" w:space="0" w:color="auto"/>
              <w:left w:val="nil"/>
              <w:bottom w:val="single" w:sz="18" w:space="0" w:color="auto"/>
              <w:right w:val="single" w:sz="18" w:space="0" w:color="auto"/>
            </w:tcBorders>
            <w:shd w:val="clear" w:color="auto" w:fill="DEEAF6"/>
            <w:tcMar>
              <w:top w:w="85" w:type="dxa"/>
              <w:left w:w="170" w:type="dxa"/>
              <w:bottom w:w="85" w:type="dxa"/>
              <w:right w:w="170" w:type="dxa"/>
            </w:tcMar>
            <w:hideMark/>
          </w:tcPr>
          <w:p w14:paraId="68197517" w14:textId="77777777" w:rsidR="00017BA3" w:rsidRDefault="00017BA3" w:rsidP="00017BA3">
            <w:pPr>
              <w:widowControl w:val="0"/>
              <w:autoSpaceDE w:val="0"/>
              <w:autoSpaceDN w:val="0"/>
              <w:adjustRightInd w:val="0"/>
              <w:spacing w:line="276" w:lineRule="auto"/>
              <w:rPr>
                <w:rFonts w:ascii="Arial" w:hAnsi="Arial" w:cs="Arial"/>
                <w:color w:val="000000"/>
                <w:sz w:val="16"/>
                <w:szCs w:val="16"/>
                <w:lang w:eastAsia="en-GB"/>
              </w:rPr>
            </w:pPr>
            <w:r>
              <w:rPr>
                <w:rFonts w:ascii="Arial" w:hAnsi="Arial" w:cs="Arial"/>
                <w:color w:val="FF0000"/>
                <w:sz w:val="16"/>
                <w:szCs w:val="16"/>
                <w:lang w:eastAsia="en-GB"/>
              </w:rPr>
              <w:t xml:space="preserve">Step 5 </w:t>
            </w:r>
            <w:r>
              <w:rPr>
                <w:rFonts w:ascii="Arial" w:hAnsi="Arial" w:cs="Arial"/>
                <w:color w:val="000000"/>
                <w:sz w:val="16"/>
                <w:szCs w:val="16"/>
                <w:lang w:eastAsia="en-GB"/>
              </w:rPr>
              <w:t xml:space="preserve">– Review your risk assessment </w:t>
            </w:r>
            <w:r>
              <w:rPr>
                <w:rFonts w:ascii="Arial" w:hAnsi="Arial" w:cs="Arial"/>
                <w:color w:val="000000"/>
                <w:sz w:val="16"/>
                <w:szCs w:val="16"/>
                <w:lang w:eastAsia="en-GB"/>
              </w:rPr>
              <w:br/>
              <w:t>and update as necessary</w:t>
            </w:r>
          </w:p>
        </w:tc>
      </w:tr>
    </w:tbl>
    <w:p w14:paraId="1E69EB8A" w14:textId="607DDC08" w:rsidR="00017BA3" w:rsidRDefault="00017BA3" w:rsidP="00E44297">
      <w:pPr>
        <w:rPr>
          <w:rFonts w:ascii="Arial" w:hAnsi="Arial" w:cs="Arial"/>
          <w:sz w:val="22"/>
          <w:szCs w:val="22"/>
          <w:lang w:eastAsia="en-GB"/>
        </w:rPr>
      </w:pPr>
    </w:p>
    <w:p w14:paraId="576F0302" w14:textId="77777777" w:rsidR="00017BA3" w:rsidRDefault="00017BA3" w:rsidP="00E44297">
      <w:pPr>
        <w:rPr>
          <w:rFonts w:ascii="Arial" w:hAnsi="Arial" w:cs="Arial"/>
          <w:sz w:val="22"/>
          <w:szCs w:val="22"/>
          <w:lang w:eastAsia="en-GB"/>
        </w:rPr>
      </w:pPr>
    </w:p>
    <w:p w14:paraId="59728819" w14:textId="19DC0AE4" w:rsidR="00017BA3" w:rsidRDefault="00017BA3" w:rsidP="00E44297">
      <w:pPr>
        <w:rPr>
          <w:rFonts w:ascii="Arial" w:hAnsi="Arial" w:cs="Arial"/>
          <w:sz w:val="22"/>
          <w:szCs w:val="22"/>
          <w:lang w:eastAsia="en-GB"/>
        </w:rPr>
      </w:pPr>
    </w:p>
    <w:p w14:paraId="299A7E35" w14:textId="26E885A1" w:rsidR="00017BA3" w:rsidRDefault="00017BA3" w:rsidP="00E44297">
      <w:pPr>
        <w:rPr>
          <w:rFonts w:ascii="Arial" w:hAnsi="Arial" w:cs="Arial"/>
          <w:sz w:val="22"/>
          <w:szCs w:val="22"/>
          <w:lang w:eastAsia="en-GB"/>
        </w:rPr>
      </w:pPr>
    </w:p>
    <w:p w14:paraId="415B4B2D" w14:textId="77777777" w:rsidR="00017BA3" w:rsidRDefault="00017BA3" w:rsidP="00E44297">
      <w:pPr>
        <w:rPr>
          <w:rFonts w:ascii="Arial"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224"/>
        <w:gridCol w:w="6743"/>
        <w:gridCol w:w="2134"/>
        <w:gridCol w:w="3593"/>
      </w:tblGrid>
      <w:tr w:rsidR="00743564" w14:paraId="523F06F0" w14:textId="77777777" w:rsidTr="00E44297">
        <w:trPr>
          <w:trHeight w:val="218"/>
        </w:trPr>
        <w:tc>
          <w:tcPr>
            <w:tcW w:w="435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65328F3A"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Dept / Sub-Unit / Unit / Formation:</w:t>
            </w:r>
          </w:p>
        </w:tc>
        <w:tc>
          <w:tcPr>
            <w:tcW w:w="9816" w:type="dxa"/>
            <w:tcBorders>
              <w:top w:val="single" w:sz="4" w:space="0" w:color="auto"/>
              <w:left w:val="single" w:sz="4" w:space="0" w:color="auto"/>
              <w:bottom w:val="single" w:sz="4" w:space="0" w:color="auto"/>
              <w:right w:val="single" w:sz="4" w:space="0" w:color="auto"/>
            </w:tcBorders>
            <w:vAlign w:val="center"/>
            <w:hideMark/>
          </w:tcPr>
          <w:p w14:paraId="5FAD8301"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 xml:space="preserve">Army Athletics Association Winter Training </w:t>
            </w:r>
          </w:p>
        </w:tc>
        <w:tc>
          <w:tcPr>
            <w:tcW w:w="269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1E879C86"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b/>
                <w:sz w:val="18"/>
                <w:szCs w:val="18"/>
                <w:lang w:eastAsia="en-GB"/>
              </w:rPr>
              <w:t>Assessor (No, Rank, Name):</w:t>
            </w:r>
          </w:p>
        </w:tc>
        <w:tc>
          <w:tcPr>
            <w:tcW w:w="5235" w:type="dxa"/>
            <w:tcBorders>
              <w:top w:val="single" w:sz="4" w:space="0" w:color="auto"/>
              <w:left w:val="single" w:sz="4" w:space="0" w:color="auto"/>
              <w:bottom w:val="single" w:sz="4" w:space="0" w:color="auto"/>
              <w:right w:val="single" w:sz="4" w:space="0" w:color="auto"/>
            </w:tcBorders>
            <w:hideMark/>
          </w:tcPr>
          <w:p w14:paraId="538C8E61" w14:textId="03E17DEE" w:rsidR="00E44297" w:rsidRDefault="00743564">
            <w:pPr>
              <w:widowControl w:val="0"/>
              <w:autoSpaceDE w:val="0"/>
              <w:autoSpaceDN w:val="0"/>
              <w:adjustRightInd w:val="0"/>
              <w:spacing w:line="276" w:lineRule="auto"/>
              <w:rPr>
                <w:rFonts w:ascii="Arial" w:hAnsi="Arial" w:cs="Arial"/>
                <w:color w:val="000000"/>
                <w:sz w:val="18"/>
                <w:szCs w:val="18"/>
                <w:lang w:eastAsia="en-GB"/>
              </w:rPr>
            </w:pPr>
            <w:r>
              <w:rPr>
                <w:rFonts w:ascii="Arial" w:hAnsi="Arial" w:cs="Arial"/>
                <w:color w:val="000000"/>
                <w:sz w:val="18"/>
                <w:szCs w:val="18"/>
                <w:lang w:eastAsia="en-GB"/>
              </w:rPr>
              <w:t xml:space="preserve">SSgt K </w:t>
            </w:r>
            <w:proofErr w:type="spellStart"/>
            <w:r>
              <w:rPr>
                <w:rFonts w:ascii="Arial" w:hAnsi="Arial" w:cs="Arial"/>
                <w:color w:val="000000"/>
                <w:sz w:val="18"/>
                <w:szCs w:val="18"/>
                <w:lang w:eastAsia="en-GB"/>
              </w:rPr>
              <w:t>Doyke</w:t>
            </w:r>
            <w:proofErr w:type="spellEnd"/>
            <w:r w:rsidR="00E44297">
              <w:rPr>
                <w:rFonts w:ascii="Arial" w:hAnsi="Arial" w:cs="Arial"/>
                <w:color w:val="000000"/>
                <w:sz w:val="18"/>
                <w:szCs w:val="18"/>
                <w:lang w:eastAsia="en-GB"/>
              </w:rPr>
              <w:t xml:space="preserve"> </w:t>
            </w:r>
          </w:p>
        </w:tc>
      </w:tr>
      <w:tr w:rsidR="00743564" w14:paraId="72119636" w14:textId="77777777" w:rsidTr="00E44297">
        <w:trPr>
          <w:trHeight w:val="218"/>
        </w:trPr>
        <w:tc>
          <w:tcPr>
            <w:tcW w:w="435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56FA0E03"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Activity (SSW) / Exercise (SST):</w:t>
            </w:r>
          </w:p>
        </w:tc>
        <w:tc>
          <w:tcPr>
            <w:tcW w:w="9816" w:type="dxa"/>
            <w:tcBorders>
              <w:top w:val="single" w:sz="4" w:space="0" w:color="auto"/>
              <w:left w:val="single" w:sz="4" w:space="0" w:color="auto"/>
              <w:bottom w:val="single" w:sz="4" w:space="0" w:color="auto"/>
              <w:right w:val="single" w:sz="4" w:space="0" w:color="auto"/>
            </w:tcBorders>
            <w:vAlign w:val="center"/>
            <w:hideMark/>
          </w:tcPr>
          <w:p w14:paraId="51F86759"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 xml:space="preserve">Sport – </w:t>
            </w:r>
            <w:r>
              <w:rPr>
                <w:rFonts w:ascii="Arial" w:hAnsi="Arial" w:cs="Arial"/>
                <w:color w:val="000000"/>
                <w:sz w:val="18"/>
                <w:szCs w:val="18"/>
                <w:lang w:eastAsia="en-GB"/>
              </w:rPr>
              <w:t xml:space="preserve">Athletics – Weekly athletics training held at Tidworth Oval. </w:t>
            </w:r>
          </w:p>
        </w:tc>
        <w:tc>
          <w:tcPr>
            <w:tcW w:w="269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41A1AE81"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Assessor’s signature:</w:t>
            </w:r>
          </w:p>
        </w:tc>
        <w:tc>
          <w:tcPr>
            <w:tcW w:w="5235" w:type="dxa"/>
            <w:tcBorders>
              <w:top w:val="single" w:sz="4" w:space="0" w:color="auto"/>
              <w:left w:val="single" w:sz="4" w:space="0" w:color="auto"/>
              <w:bottom w:val="single" w:sz="4" w:space="0" w:color="auto"/>
              <w:right w:val="single" w:sz="4" w:space="0" w:color="auto"/>
            </w:tcBorders>
            <w:hideMark/>
          </w:tcPr>
          <w:p w14:paraId="72B0574A" w14:textId="4F81C0E8" w:rsidR="00E44297" w:rsidRDefault="00743564">
            <w:pPr>
              <w:widowControl w:val="0"/>
              <w:autoSpaceDE w:val="0"/>
              <w:autoSpaceDN w:val="0"/>
              <w:adjustRightInd w:val="0"/>
              <w:spacing w:line="276" w:lineRule="auto"/>
              <w:rPr>
                <w:rFonts w:ascii="Lucida Handwriting" w:hAnsi="Lucida Handwriting" w:cs="Arial"/>
                <w:color w:val="000000"/>
                <w:sz w:val="18"/>
                <w:szCs w:val="18"/>
                <w:lang w:eastAsia="en-GB"/>
              </w:rPr>
            </w:pPr>
            <w:r>
              <w:rPr>
                <w:rFonts w:ascii="Lucida Handwriting" w:hAnsi="Lucida Handwriting" w:cs="Arial"/>
                <w:color w:val="000000"/>
                <w:sz w:val="18"/>
                <w:szCs w:val="18"/>
                <w:lang w:eastAsia="en-GB"/>
              </w:rPr>
              <w:t>Kim Doyle</w:t>
            </w:r>
          </w:p>
        </w:tc>
      </w:tr>
      <w:tr w:rsidR="00743564" w14:paraId="6CCDE9BF" w14:textId="77777777" w:rsidTr="00E44297">
        <w:trPr>
          <w:trHeight w:val="205"/>
        </w:trPr>
        <w:tc>
          <w:tcPr>
            <w:tcW w:w="435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27BC77DA"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Generic or Specific Risk Assessment:</w:t>
            </w:r>
          </w:p>
        </w:tc>
        <w:tc>
          <w:tcPr>
            <w:tcW w:w="9816" w:type="dxa"/>
            <w:tcBorders>
              <w:top w:val="single" w:sz="4" w:space="0" w:color="auto"/>
              <w:left w:val="single" w:sz="4" w:space="0" w:color="auto"/>
              <w:bottom w:val="single" w:sz="4" w:space="0" w:color="auto"/>
              <w:right w:val="single" w:sz="4" w:space="0" w:color="auto"/>
            </w:tcBorders>
            <w:vAlign w:val="center"/>
            <w:hideMark/>
          </w:tcPr>
          <w:p w14:paraId="044E9EC5"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 xml:space="preserve">Generic </w:t>
            </w:r>
          </w:p>
        </w:tc>
        <w:tc>
          <w:tcPr>
            <w:tcW w:w="269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572DA45C"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b/>
                <w:sz w:val="18"/>
                <w:szCs w:val="18"/>
                <w:lang w:eastAsia="en-GB"/>
              </w:rPr>
              <w:t>Assessment Date:</w:t>
            </w:r>
          </w:p>
        </w:tc>
        <w:tc>
          <w:tcPr>
            <w:tcW w:w="5235" w:type="dxa"/>
            <w:tcBorders>
              <w:top w:val="single" w:sz="4" w:space="0" w:color="auto"/>
              <w:left w:val="single" w:sz="4" w:space="0" w:color="auto"/>
              <w:bottom w:val="single" w:sz="4" w:space="0" w:color="auto"/>
              <w:right w:val="single" w:sz="4" w:space="0" w:color="auto"/>
            </w:tcBorders>
            <w:hideMark/>
          </w:tcPr>
          <w:p w14:paraId="0D07517D" w14:textId="2CBE9CEF" w:rsidR="00E44297" w:rsidRDefault="00E44297">
            <w:pPr>
              <w:widowControl w:val="0"/>
              <w:autoSpaceDE w:val="0"/>
              <w:autoSpaceDN w:val="0"/>
              <w:adjustRightInd w:val="0"/>
              <w:spacing w:line="276" w:lineRule="auto"/>
              <w:rPr>
                <w:rFonts w:ascii="Arial" w:hAnsi="Arial" w:cs="Arial"/>
                <w:color w:val="000000"/>
                <w:sz w:val="18"/>
                <w:szCs w:val="18"/>
                <w:lang w:eastAsia="en-GB"/>
              </w:rPr>
            </w:pPr>
            <w:r>
              <w:rPr>
                <w:rFonts w:ascii="Arial" w:hAnsi="Arial" w:cs="Arial"/>
                <w:color w:val="000000"/>
                <w:sz w:val="18"/>
                <w:szCs w:val="18"/>
                <w:lang w:eastAsia="en-GB"/>
              </w:rPr>
              <w:t>2</w:t>
            </w:r>
            <w:r w:rsidR="008A5254">
              <w:rPr>
                <w:rFonts w:ascii="Arial" w:hAnsi="Arial" w:cs="Arial"/>
                <w:color w:val="000000"/>
                <w:sz w:val="18"/>
                <w:szCs w:val="18"/>
                <w:lang w:eastAsia="en-GB"/>
              </w:rPr>
              <w:t>0</w:t>
            </w:r>
            <w:r w:rsidR="007F35C0">
              <w:rPr>
                <w:rFonts w:ascii="Arial" w:hAnsi="Arial" w:cs="Arial"/>
                <w:color w:val="000000"/>
                <w:sz w:val="18"/>
                <w:szCs w:val="18"/>
                <w:lang w:eastAsia="en-GB"/>
              </w:rPr>
              <w:t xml:space="preserve"> </w:t>
            </w:r>
            <w:r w:rsidR="008A5254">
              <w:rPr>
                <w:rFonts w:ascii="Arial" w:hAnsi="Arial" w:cs="Arial"/>
                <w:color w:val="000000"/>
                <w:sz w:val="18"/>
                <w:szCs w:val="18"/>
                <w:lang w:eastAsia="en-GB"/>
              </w:rPr>
              <w:t>Jan</w:t>
            </w:r>
            <w:r w:rsidR="007F35C0">
              <w:rPr>
                <w:rFonts w:ascii="Arial" w:hAnsi="Arial" w:cs="Arial"/>
                <w:color w:val="000000"/>
                <w:sz w:val="18"/>
                <w:szCs w:val="18"/>
                <w:lang w:eastAsia="en-GB"/>
              </w:rPr>
              <w:t xml:space="preserve"> 2</w:t>
            </w:r>
            <w:r w:rsidR="008A5254">
              <w:rPr>
                <w:rFonts w:ascii="Arial" w:hAnsi="Arial" w:cs="Arial"/>
                <w:color w:val="000000"/>
                <w:sz w:val="18"/>
                <w:szCs w:val="18"/>
                <w:lang w:eastAsia="en-GB"/>
              </w:rPr>
              <w:t>2</w:t>
            </w:r>
          </w:p>
        </w:tc>
      </w:tr>
      <w:tr w:rsidR="00743564" w14:paraId="04B17924" w14:textId="77777777" w:rsidTr="00E44297">
        <w:trPr>
          <w:trHeight w:val="218"/>
        </w:trPr>
        <w:tc>
          <w:tcPr>
            <w:tcW w:w="435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328D2D36"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Relevant Publications / Pamphlets / Procedures:</w:t>
            </w:r>
          </w:p>
        </w:tc>
        <w:tc>
          <w:tcPr>
            <w:tcW w:w="9816" w:type="dxa"/>
            <w:tcBorders>
              <w:top w:val="single" w:sz="4" w:space="0" w:color="auto"/>
              <w:left w:val="single" w:sz="4" w:space="0" w:color="auto"/>
              <w:bottom w:val="single" w:sz="4" w:space="0" w:color="auto"/>
              <w:right w:val="single" w:sz="4" w:space="0" w:color="auto"/>
            </w:tcBorders>
            <w:vAlign w:val="center"/>
          </w:tcPr>
          <w:p w14:paraId="6D0C4EF3" w14:textId="77777777" w:rsidR="00E44297" w:rsidRDefault="00A64621">
            <w:pPr>
              <w:spacing w:line="276" w:lineRule="auto"/>
              <w:rPr>
                <w:rFonts w:ascii="Calibri" w:eastAsia="Calibri" w:hAnsi="Calibri"/>
                <w:sz w:val="22"/>
                <w:szCs w:val="22"/>
              </w:rPr>
            </w:pPr>
            <w:hyperlink r:id="rId24" w:history="1">
              <w:r w:rsidR="00E44297">
                <w:rPr>
                  <w:rStyle w:val="Hyperlink"/>
                  <w:rFonts w:ascii="Arial" w:eastAsia="Calibri" w:hAnsi="Arial" w:cs="Arial"/>
                  <w:color w:val="0563C1"/>
                  <w:sz w:val="18"/>
                  <w:szCs w:val="22"/>
                </w:rPr>
                <w:t>HASAWA 74 Section 2</w:t>
              </w:r>
            </w:hyperlink>
            <w:r w:rsidR="00E44297">
              <w:rPr>
                <w:rFonts w:ascii="Arial" w:eastAsia="Calibri" w:hAnsi="Arial" w:cs="Arial"/>
                <w:sz w:val="18"/>
                <w:szCs w:val="22"/>
              </w:rPr>
              <w:t xml:space="preserve">, </w:t>
            </w:r>
            <w:hyperlink r:id="rId25" w:history="1">
              <w:r w:rsidR="00E44297">
                <w:rPr>
                  <w:rStyle w:val="Hyperlink"/>
                  <w:rFonts w:ascii="Arial" w:eastAsia="Calibri" w:hAnsi="Arial" w:cs="Arial"/>
                  <w:color w:val="0563C1"/>
                  <w:sz w:val="18"/>
                  <w:szCs w:val="22"/>
                </w:rPr>
                <w:t>The Management of H&amp;S at Work Regulations 1999</w:t>
              </w:r>
            </w:hyperlink>
            <w:r w:rsidR="00E44297">
              <w:rPr>
                <w:rFonts w:ascii="Arial" w:eastAsia="Calibri" w:hAnsi="Arial" w:cs="Arial"/>
                <w:sz w:val="18"/>
                <w:szCs w:val="22"/>
              </w:rPr>
              <w:t xml:space="preserve">.  </w:t>
            </w:r>
            <w:hyperlink r:id="rId26" w:history="1">
              <w:r w:rsidR="00E44297">
                <w:rPr>
                  <w:rStyle w:val="Hyperlink"/>
                  <w:rFonts w:ascii="Arial" w:eastAsia="Calibri" w:hAnsi="Arial" w:cs="Arial"/>
                  <w:color w:val="0563C1"/>
                  <w:sz w:val="18"/>
                  <w:szCs w:val="22"/>
                </w:rPr>
                <w:t>JSP 375</w:t>
              </w:r>
            </w:hyperlink>
            <w:r w:rsidR="00E44297">
              <w:rPr>
                <w:rFonts w:ascii="Arial" w:eastAsia="Calibri" w:hAnsi="Arial" w:cs="Arial"/>
                <w:sz w:val="18"/>
                <w:szCs w:val="22"/>
              </w:rPr>
              <w:t xml:space="preserve">, </w:t>
            </w:r>
            <w:hyperlink r:id="rId27" w:history="1">
              <w:r w:rsidR="00E44297">
                <w:rPr>
                  <w:rStyle w:val="Hyperlink"/>
                  <w:rFonts w:ascii="Arial" w:eastAsia="Calibri" w:hAnsi="Arial" w:cs="Arial"/>
                  <w:color w:val="0563C1"/>
                  <w:sz w:val="18"/>
                  <w:szCs w:val="22"/>
                </w:rPr>
                <w:t>AGAI Vol One Chap 5</w:t>
              </w:r>
            </w:hyperlink>
            <w:r w:rsidR="00E44297">
              <w:rPr>
                <w:rFonts w:ascii="Arial" w:eastAsia="Calibri" w:hAnsi="Arial" w:cs="Arial"/>
                <w:sz w:val="18"/>
                <w:szCs w:val="22"/>
              </w:rPr>
              <w:t xml:space="preserve">,, </w:t>
            </w:r>
            <w:hyperlink r:id="rId28" w:history="1">
              <w:r w:rsidR="00E44297">
                <w:rPr>
                  <w:rStyle w:val="Hyperlink"/>
                  <w:rFonts w:ascii="Arial" w:eastAsia="Calibri" w:hAnsi="Arial" w:cs="Arial"/>
                  <w:color w:val="0563C1"/>
                  <w:sz w:val="18"/>
                  <w:szCs w:val="22"/>
                </w:rPr>
                <w:t>AGAI Vol One Chap 7</w:t>
              </w:r>
            </w:hyperlink>
            <w:r w:rsidR="00E44297">
              <w:rPr>
                <w:rFonts w:ascii="Arial" w:eastAsia="Calibri" w:hAnsi="Arial" w:cs="Arial"/>
                <w:sz w:val="18"/>
                <w:szCs w:val="22"/>
              </w:rPr>
              <w:t xml:space="preserve">, </w:t>
            </w:r>
            <w:hyperlink r:id="rId29" w:history="1">
              <w:r w:rsidR="00E44297">
                <w:rPr>
                  <w:rStyle w:val="Hyperlink"/>
                  <w:rFonts w:ascii="Arial" w:eastAsia="Calibri" w:hAnsi="Arial" w:cs="Arial"/>
                  <w:color w:val="0563C1"/>
                  <w:sz w:val="18"/>
                  <w:szCs w:val="22"/>
                </w:rPr>
                <w:t>AGAI Vol 2 Chapter 74</w:t>
              </w:r>
            </w:hyperlink>
            <w:r w:rsidR="00E44297">
              <w:rPr>
                <w:rFonts w:ascii="Arial" w:eastAsia="Calibri" w:hAnsi="Arial" w:cs="Arial"/>
                <w:sz w:val="18"/>
                <w:szCs w:val="22"/>
              </w:rPr>
              <w:t xml:space="preserve">, </w:t>
            </w:r>
            <w:hyperlink r:id="rId30" w:history="1">
              <w:r w:rsidR="00E44297">
                <w:rPr>
                  <w:rStyle w:val="Hyperlink"/>
                  <w:rFonts w:ascii="Arial" w:eastAsia="Calibri" w:hAnsi="Arial" w:cs="Arial"/>
                  <w:color w:val="0563C1"/>
                  <w:sz w:val="18"/>
                  <w:szCs w:val="22"/>
                </w:rPr>
                <w:t xml:space="preserve">JSP </w:t>
              </w:r>
              <w:r w:rsidR="00E44297">
                <w:rPr>
                  <w:rStyle w:val="Hyperlink"/>
                  <w:rFonts w:ascii="Arial" w:eastAsia="Calibri" w:hAnsi="Arial" w:cs="Arial"/>
                  <w:color w:val="0563C1"/>
                  <w:sz w:val="18"/>
                  <w:szCs w:val="22"/>
                </w:rPr>
                <w:lastRenderedPageBreak/>
                <w:t>539</w:t>
              </w:r>
            </w:hyperlink>
            <w:r w:rsidR="00E44297">
              <w:rPr>
                <w:rFonts w:ascii="Arial" w:eastAsia="Calibri" w:hAnsi="Arial" w:cs="Arial"/>
                <w:sz w:val="18"/>
                <w:szCs w:val="22"/>
              </w:rPr>
              <w:t xml:space="preserve">, </w:t>
            </w:r>
            <w:hyperlink r:id="rId31" w:history="1">
              <w:r w:rsidR="00E44297">
                <w:rPr>
                  <w:rStyle w:val="Hyperlink"/>
                  <w:rFonts w:ascii="Arial" w:eastAsia="Calibri" w:hAnsi="Arial" w:cs="Arial"/>
                  <w:color w:val="0563C1"/>
                  <w:sz w:val="18"/>
                  <w:szCs w:val="22"/>
                </w:rPr>
                <w:t>JSP 660</w:t>
              </w:r>
            </w:hyperlink>
            <w:r w:rsidR="00E44297">
              <w:rPr>
                <w:rFonts w:ascii="Arial" w:eastAsia="Calibri" w:hAnsi="Arial" w:cs="Arial"/>
                <w:sz w:val="18"/>
                <w:szCs w:val="22"/>
              </w:rPr>
              <w:t xml:space="preserve">, </w:t>
            </w:r>
            <w:hyperlink r:id="rId32" w:history="1">
              <w:r w:rsidR="00E44297">
                <w:rPr>
                  <w:rStyle w:val="Hyperlink"/>
                  <w:rFonts w:ascii="Arial" w:eastAsia="Calibri" w:hAnsi="Arial" w:cs="Arial"/>
                  <w:color w:val="0563C1"/>
                  <w:sz w:val="18"/>
                  <w:szCs w:val="22"/>
                </w:rPr>
                <w:t>ACSO 3216</w:t>
              </w:r>
            </w:hyperlink>
            <w:r w:rsidR="00E44297">
              <w:rPr>
                <w:rFonts w:ascii="Arial" w:eastAsia="Calibri" w:hAnsi="Arial" w:cs="Arial"/>
                <w:sz w:val="18"/>
                <w:szCs w:val="22"/>
              </w:rPr>
              <w:t xml:space="preserve">, </w:t>
            </w:r>
            <w:hyperlink r:id="rId33" w:history="1">
              <w:r w:rsidR="00E44297">
                <w:rPr>
                  <w:rStyle w:val="Hyperlink"/>
                  <w:rFonts w:ascii="Arial" w:eastAsia="Calibri" w:hAnsi="Arial" w:cs="Arial"/>
                  <w:color w:val="0563C1"/>
                  <w:sz w:val="18"/>
                  <w:szCs w:val="22"/>
                </w:rPr>
                <w:t>ASCO 3222 Army Heat Illness Prevention</w:t>
              </w:r>
            </w:hyperlink>
            <w:r w:rsidR="00E44297">
              <w:rPr>
                <w:rFonts w:ascii="Arial" w:eastAsia="Calibri" w:hAnsi="Arial" w:cs="Arial"/>
                <w:sz w:val="18"/>
                <w:szCs w:val="22"/>
              </w:rPr>
              <w:t xml:space="preserve">,, </w:t>
            </w:r>
            <w:hyperlink r:id="rId34" w:history="1">
              <w:r w:rsidR="00E44297">
                <w:rPr>
                  <w:rStyle w:val="Hyperlink"/>
                  <w:rFonts w:ascii="Arial" w:eastAsia="Calibri" w:hAnsi="Arial" w:cs="Arial"/>
                  <w:color w:val="0563C1"/>
                  <w:sz w:val="18"/>
                  <w:szCs w:val="22"/>
                </w:rPr>
                <w:t>Compendium of Mandated Training for Unit Personnel (18 Jul 17)</w:t>
              </w:r>
            </w:hyperlink>
            <w:r w:rsidR="00E44297">
              <w:rPr>
                <w:rFonts w:ascii="Arial" w:eastAsia="Calibri" w:hAnsi="Arial" w:cs="Arial"/>
                <w:sz w:val="18"/>
                <w:szCs w:val="22"/>
              </w:rPr>
              <w:t xml:space="preserve">, </w:t>
            </w:r>
            <w:hyperlink r:id="rId35" w:history="1">
              <w:r w:rsidR="00E44297">
                <w:rPr>
                  <w:rStyle w:val="Hyperlink"/>
                  <w:rFonts w:ascii="Arial" w:eastAsia="Calibri" w:hAnsi="Arial" w:cs="Arial"/>
                  <w:color w:val="0563C1"/>
                  <w:sz w:val="18"/>
                  <w:szCs w:val="22"/>
                </w:rPr>
                <w:t>Introduction of the Army’s Sports Appointment Course</w:t>
              </w:r>
            </w:hyperlink>
            <w:r w:rsidR="00E44297">
              <w:rPr>
                <w:rFonts w:ascii="Arial" w:eastAsia="Calibri" w:hAnsi="Arial" w:cs="Arial"/>
                <w:sz w:val="18"/>
                <w:szCs w:val="22"/>
              </w:rPr>
              <w:t xml:space="preserve">, </w:t>
            </w:r>
            <w:hyperlink r:id="rId36" w:anchor="search=Queens%20Regulations" w:history="1">
              <w:r w:rsidR="00E44297">
                <w:rPr>
                  <w:rStyle w:val="Hyperlink"/>
                  <w:rFonts w:ascii="Arial" w:eastAsia="Calibri" w:hAnsi="Arial" w:cs="Arial"/>
                  <w:color w:val="0563C1"/>
                  <w:sz w:val="18"/>
                  <w:szCs w:val="22"/>
                </w:rPr>
                <w:t>Queens Regulations for the Army J5.020.</w:t>
              </w:r>
            </w:hyperlink>
            <w:r w:rsidR="00E44297">
              <w:rPr>
                <w:rFonts w:ascii="Arial" w:eastAsia="Calibri" w:hAnsi="Arial" w:cs="Arial"/>
                <w:color w:val="0563C1"/>
                <w:sz w:val="18"/>
                <w:szCs w:val="22"/>
                <w:u w:val="single"/>
              </w:rPr>
              <w:t xml:space="preserve"> </w:t>
            </w:r>
            <w:hyperlink r:id="rId37" w:history="1">
              <w:r w:rsidR="00E44297">
                <w:rPr>
                  <w:rStyle w:val="Hyperlink"/>
                  <w:rFonts w:ascii="Arial" w:eastAsia="Calibri" w:hAnsi="Arial" w:cs="Arial"/>
                  <w:color w:val="0563C1"/>
                  <w:sz w:val="22"/>
                  <w:szCs w:val="22"/>
                </w:rPr>
                <w:t>England Athletics COVID-19 Guidance Documents</w:t>
              </w:r>
            </w:hyperlink>
          </w:p>
          <w:p w14:paraId="0C3DB46B" w14:textId="77777777" w:rsidR="00E44297" w:rsidRDefault="00E44297">
            <w:pPr>
              <w:spacing w:line="276" w:lineRule="auto"/>
              <w:rPr>
                <w:rFonts w:ascii="Arial" w:eastAsia="Calibri" w:hAnsi="Arial" w:cs="Arial"/>
                <w:sz w:val="18"/>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363F3554"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b/>
                <w:sz w:val="18"/>
                <w:szCs w:val="18"/>
                <w:lang w:eastAsia="en-GB"/>
              </w:rPr>
              <w:lastRenderedPageBreak/>
              <w:t>Review Date</w:t>
            </w:r>
            <w:r>
              <w:rPr>
                <w:rFonts w:ascii="Arial" w:hAnsi="Arial" w:cs="Arial"/>
                <w:color w:val="FF0000"/>
                <w:sz w:val="18"/>
                <w:szCs w:val="18"/>
                <w:lang w:eastAsia="en-GB"/>
              </w:rPr>
              <w:t xml:space="preserve"> </w:t>
            </w:r>
            <w:r>
              <w:rPr>
                <w:rFonts w:ascii="Arial" w:hAnsi="Arial" w:cs="Arial"/>
                <w:b/>
                <w:color w:val="000000"/>
                <w:sz w:val="18"/>
                <w:szCs w:val="18"/>
                <w:lang w:eastAsia="en-GB"/>
              </w:rPr>
              <w:t>for GRA</w:t>
            </w:r>
            <w:r>
              <w:rPr>
                <w:rFonts w:ascii="Arial" w:hAnsi="Arial" w:cs="Arial"/>
                <w:color w:val="000000"/>
                <w:sz w:val="18"/>
                <w:szCs w:val="18"/>
                <w:lang w:eastAsia="en-GB"/>
              </w:rPr>
              <w:t xml:space="preserve"> </w:t>
            </w:r>
            <w:r>
              <w:rPr>
                <w:rFonts w:ascii="Arial" w:hAnsi="Arial" w:cs="Arial"/>
                <w:color w:val="FF0000"/>
                <w:sz w:val="18"/>
                <w:szCs w:val="18"/>
                <w:lang w:eastAsia="en-GB"/>
              </w:rPr>
              <w:t>(Step 5)</w:t>
            </w:r>
            <w:r>
              <w:rPr>
                <w:rFonts w:ascii="Arial" w:hAnsi="Arial" w:cs="Arial"/>
                <w:b/>
                <w:sz w:val="18"/>
                <w:szCs w:val="18"/>
                <w:lang w:eastAsia="en-GB"/>
              </w:rPr>
              <w:t>:</w:t>
            </w:r>
          </w:p>
        </w:tc>
        <w:tc>
          <w:tcPr>
            <w:tcW w:w="5235" w:type="dxa"/>
            <w:tcBorders>
              <w:top w:val="single" w:sz="4" w:space="0" w:color="auto"/>
              <w:left w:val="single" w:sz="4" w:space="0" w:color="auto"/>
              <w:bottom w:val="single" w:sz="4" w:space="0" w:color="auto"/>
              <w:right w:val="single" w:sz="4" w:space="0" w:color="auto"/>
            </w:tcBorders>
            <w:vAlign w:val="center"/>
            <w:hideMark/>
          </w:tcPr>
          <w:p w14:paraId="31EDA3CB" w14:textId="52586F24" w:rsidR="00E44297" w:rsidRDefault="00FF6779">
            <w:pPr>
              <w:widowControl w:val="0"/>
              <w:autoSpaceDE w:val="0"/>
              <w:autoSpaceDN w:val="0"/>
              <w:adjustRightInd w:val="0"/>
              <w:spacing w:line="276" w:lineRule="auto"/>
              <w:rPr>
                <w:rFonts w:ascii="Arial" w:hAnsi="Arial" w:cs="Arial"/>
                <w:color w:val="000000"/>
                <w:sz w:val="18"/>
                <w:szCs w:val="18"/>
                <w:lang w:eastAsia="en-GB"/>
              </w:rPr>
            </w:pPr>
            <w:r>
              <w:rPr>
                <w:rFonts w:ascii="Arial" w:hAnsi="Arial" w:cs="Arial"/>
                <w:color w:val="000000"/>
                <w:sz w:val="18"/>
                <w:szCs w:val="18"/>
                <w:lang w:eastAsia="en-GB"/>
              </w:rPr>
              <w:t>2</w:t>
            </w:r>
            <w:r w:rsidR="00743564">
              <w:rPr>
                <w:rFonts w:ascii="Arial" w:hAnsi="Arial" w:cs="Arial"/>
                <w:color w:val="000000"/>
                <w:sz w:val="18"/>
                <w:szCs w:val="18"/>
                <w:lang w:eastAsia="en-GB"/>
              </w:rPr>
              <w:t>0</w:t>
            </w:r>
            <w:r>
              <w:rPr>
                <w:rFonts w:ascii="Arial" w:hAnsi="Arial" w:cs="Arial"/>
                <w:color w:val="000000"/>
                <w:sz w:val="18"/>
                <w:szCs w:val="18"/>
                <w:lang w:eastAsia="en-GB"/>
              </w:rPr>
              <w:t xml:space="preserve"> </w:t>
            </w:r>
            <w:r w:rsidR="008A5254">
              <w:rPr>
                <w:rFonts w:ascii="Arial" w:hAnsi="Arial" w:cs="Arial"/>
                <w:color w:val="000000"/>
                <w:sz w:val="18"/>
                <w:szCs w:val="18"/>
                <w:lang w:eastAsia="en-GB"/>
              </w:rPr>
              <w:t>Jan</w:t>
            </w:r>
            <w:r>
              <w:rPr>
                <w:rFonts w:ascii="Arial" w:hAnsi="Arial" w:cs="Arial"/>
                <w:color w:val="000000"/>
                <w:sz w:val="18"/>
                <w:szCs w:val="18"/>
                <w:lang w:eastAsia="en-GB"/>
              </w:rPr>
              <w:t xml:space="preserve"> 2</w:t>
            </w:r>
            <w:r w:rsidR="008A5254">
              <w:rPr>
                <w:rFonts w:ascii="Arial" w:hAnsi="Arial" w:cs="Arial"/>
                <w:color w:val="000000"/>
                <w:sz w:val="18"/>
                <w:szCs w:val="18"/>
                <w:lang w:eastAsia="en-GB"/>
              </w:rPr>
              <w:t>3</w:t>
            </w:r>
            <w:r w:rsidR="00E44297">
              <w:rPr>
                <w:rFonts w:ascii="Arial" w:hAnsi="Arial" w:cs="Arial"/>
                <w:color w:val="000000"/>
                <w:sz w:val="18"/>
                <w:szCs w:val="18"/>
                <w:lang w:eastAsia="en-GB"/>
              </w:rPr>
              <w:t xml:space="preserve"> </w:t>
            </w:r>
          </w:p>
        </w:tc>
      </w:tr>
    </w:tbl>
    <w:p w14:paraId="27811E1D" w14:textId="77777777" w:rsidR="00E44297" w:rsidRDefault="00E44297" w:rsidP="00E44297">
      <w:pPr>
        <w:rPr>
          <w:rFonts w:ascii="Arial" w:hAnsi="Arial"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05"/>
        <w:gridCol w:w="884"/>
        <w:gridCol w:w="1656"/>
        <w:gridCol w:w="1430"/>
        <w:gridCol w:w="2383"/>
        <w:gridCol w:w="579"/>
        <w:gridCol w:w="578"/>
        <w:gridCol w:w="768"/>
        <w:gridCol w:w="1662"/>
        <w:gridCol w:w="1931"/>
        <w:gridCol w:w="586"/>
        <w:gridCol w:w="586"/>
        <w:gridCol w:w="641"/>
        <w:gridCol w:w="1605"/>
      </w:tblGrid>
      <w:tr w:rsidR="00E44297" w14:paraId="12539205" w14:textId="77777777" w:rsidTr="00E44297">
        <w:trPr>
          <w:trHeight w:val="271"/>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F6D15AE"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57134"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4AC30"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E6E2D"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58BC9"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09D3F"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D6436"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(g)</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A3BCB"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Cs/>
                <w:sz w:val="18"/>
                <w:szCs w:val="18"/>
                <w:lang w:eastAsia="en-GB"/>
              </w:rPr>
              <w:t>(h)</w:t>
            </w:r>
          </w:p>
        </w:tc>
        <w:tc>
          <w:tcPr>
            <w:tcW w:w="0" w:type="auto"/>
            <w:tcBorders>
              <w:top w:val="single" w:sz="4" w:space="0" w:color="auto"/>
              <w:left w:val="single" w:sz="4" w:space="0" w:color="auto"/>
              <w:bottom w:val="single" w:sz="4" w:space="0" w:color="auto"/>
              <w:right w:val="single" w:sz="4" w:space="0" w:color="auto"/>
            </w:tcBorders>
            <w:vAlign w:val="center"/>
            <w:hideMark/>
          </w:tcPr>
          <w:p w14:paraId="47149BDC"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bCs/>
                <w:sz w:val="18"/>
                <w:szCs w:val="18"/>
                <w:lang w:eastAsia="en-GB"/>
              </w:rPr>
              <w:t>(</w:t>
            </w:r>
            <w:proofErr w:type="spellStart"/>
            <w:r>
              <w:rPr>
                <w:rFonts w:ascii="Arial" w:hAnsi="Arial" w:cs="Arial"/>
                <w:bCs/>
                <w:sz w:val="18"/>
                <w:szCs w:val="18"/>
                <w:lang w:eastAsia="en-GB"/>
              </w:rPr>
              <w:t>i</w:t>
            </w:r>
            <w:proofErr w:type="spellEnd"/>
            <w:r>
              <w:rPr>
                <w:rFonts w:ascii="Arial" w:hAnsi="Arial" w:cs="Arial"/>
                <w:bCs/>
                <w:sz w:val="18"/>
                <w:szCs w:val="18"/>
                <w:lang w:eastAsia="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C1AD7"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bCs/>
                <w:sz w:val="18"/>
                <w:szCs w:val="18"/>
                <w:lang w:eastAsia="en-GB"/>
              </w:rPr>
              <w:t>(j)</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E94BA"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sz w:val="18"/>
                <w:szCs w:val="18"/>
                <w:lang w:eastAsia="en-GB"/>
              </w:rPr>
              <w:t>(k)</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C8FB2"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sz w:val="18"/>
                <w:szCs w:val="18"/>
                <w:lang w:eastAsia="en-GB"/>
              </w:rPr>
              <w:t>(l)</w:t>
            </w:r>
          </w:p>
        </w:tc>
        <w:tc>
          <w:tcPr>
            <w:tcW w:w="0" w:type="auto"/>
            <w:tcBorders>
              <w:top w:val="single" w:sz="4" w:space="0" w:color="auto"/>
              <w:left w:val="single" w:sz="4" w:space="0" w:color="auto"/>
              <w:bottom w:val="single" w:sz="4" w:space="0" w:color="auto"/>
              <w:right w:val="single" w:sz="4" w:space="0" w:color="auto"/>
            </w:tcBorders>
            <w:vAlign w:val="center"/>
            <w:hideMark/>
          </w:tcPr>
          <w:p w14:paraId="5F515756"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sz w:val="18"/>
                <w:szCs w:val="18"/>
                <w:lang w:eastAsia="en-GB"/>
              </w:rPr>
              <w:t>(m)</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05682"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sz w:val="18"/>
                <w:szCs w:val="18"/>
                <w:lang w:eastAsia="en-GB"/>
              </w:rPr>
              <w:t>(n)</w:t>
            </w:r>
          </w:p>
        </w:tc>
      </w:tr>
      <w:tr w:rsidR="000B6AFC" w14:paraId="27D64EC9" w14:textId="77777777" w:rsidTr="00E44297">
        <w:trPr>
          <w:trHeight w:val="271"/>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2B1586A9"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Ref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73DBC7C0"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Activity / element</w:t>
            </w:r>
          </w:p>
          <w:p w14:paraId="518B0018"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color w:val="FF0000"/>
                <w:sz w:val="18"/>
                <w:szCs w:val="18"/>
                <w:lang w:eastAsia="en-GB"/>
              </w:rPr>
              <w:t>(Step 1a)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5C8F6F8F"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Hazards identified</w:t>
            </w:r>
          </w:p>
          <w:p w14:paraId="05B7AECC"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color w:val="FF0000"/>
                <w:sz w:val="18"/>
                <w:szCs w:val="18"/>
                <w:lang w:eastAsia="en-GB"/>
              </w:rPr>
              <w:t>(Step 1b)</w:t>
            </w:r>
            <w:r>
              <w:rPr>
                <w:rFonts w:ascii="Arial" w:hAnsi="Arial" w:cs="Arial"/>
                <w:b/>
                <w:sz w:val="18"/>
                <w:szCs w:val="18"/>
                <w:lang w:eastAsia="en-GB"/>
              </w:rPr>
              <w:br/>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72B98686"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b/>
                <w:sz w:val="18"/>
                <w:szCs w:val="18"/>
                <w:lang w:eastAsia="en-GB"/>
              </w:rPr>
              <w:t>Who or what might be harmed and how</w:t>
            </w:r>
            <w:r>
              <w:rPr>
                <w:rFonts w:ascii="Arial" w:hAnsi="Arial" w:cs="Arial"/>
                <w:sz w:val="18"/>
                <w:szCs w:val="18"/>
                <w:lang w:eastAsia="en-GB"/>
              </w:rPr>
              <w:t xml:space="preserve">, </w:t>
            </w:r>
            <w:proofErr w:type="gramStart"/>
            <w:r>
              <w:rPr>
                <w:rFonts w:ascii="Arial" w:hAnsi="Arial" w:cs="Arial"/>
                <w:sz w:val="18"/>
                <w:szCs w:val="18"/>
                <w:lang w:eastAsia="en-GB"/>
              </w:rPr>
              <w:t>e.g.</w:t>
            </w:r>
            <w:proofErr w:type="gramEnd"/>
          </w:p>
          <w:p w14:paraId="526AA848"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sz w:val="18"/>
                <w:szCs w:val="18"/>
                <w:lang w:eastAsia="en-GB"/>
              </w:rPr>
              <w:t>• Military personnel - fatality</w:t>
            </w:r>
          </w:p>
          <w:p w14:paraId="60C6B7AF"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sz w:val="18"/>
                <w:szCs w:val="18"/>
                <w:lang w:eastAsia="en-GB"/>
              </w:rPr>
              <w:t xml:space="preserve">• </w:t>
            </w:r>
            <w:proofErr w:type="spellStart"/>
            <w:r>
              <w:rPr>
                <w:rFonts w:ascii="Arial" w:hAnsi="Arial" w:cs="Arial"/>
                <w:sz w:val="18"/>
                <w:szCs w:val="18"/>
                <w:lang w:eastAsia="en-GB"/>
              </w:rPr>
              <w:t>Civ</w:t>
            </w:r>
            <w:proofErr w:type="spellEnd"/>
            <w:r>
              <w:rPr>
                <w:rFonts w:ascii="Arial" w:hAnsi="Arial" w:cs="Arial"/>
                <w:sz w:val="18"/>
                <w:szCs w:val="18"/>
                <w:lang w:eastAsia="en-GB"/>
              </w:rPr>
              <w:t xml:space="preserve"> staff / contractors - injury</w:t>
            </w:r>
          </w:p>
          <w:p w14:paraId="42819322"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sz w:val="18"/>
                <w:szCs w:val="18"/>
                <w:lang w:eastAsia="en-GB"/>
              </w:rPr>
              <w:t>• General public - injury</w:t>
            </w:r>
            <w:r>
              <w:rPr>
                <w:rFonts w:ascii="Arial" w:hAnsi="Arial" w:cs="Arial"/>
                <w:sz w:val="18"/>
                <w:szCs w:val="18"/>
                <w:lang w:eastAsia="en-GB"/>
              </w:rPr>
              <w:br/>
              <w:t>• Environment - spill</w:t>
            </w:r>
            <w:r>
              <w:rPr>
                <w:rFonts w:ascii="Arial" w:hAnsi="Arial" w:cs="Arial"/>
                <w:b/>
                <w:sz w:val="18"/>
                <w:szCs w:val="18"/>
                <w:lang w:eastAsia="en-GB"/>
              </w:rPr>
              <w:br/>
            </w:r>
            <w:r>
              <w:rPr>
                <w:rFonts w:ascii="Arial" w:hAnsi="Arial" w:cs="Arial"/>
                <w:color w:val="FF0000"/>
                <w:sz w:val="18"/>
                <w:szCs w:val="18"/>
                <w:lang w:eastAsia="en-GB"/>
              </w:rPr>
              <w:t>(Step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7FF66207"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Existing control measures</w:t>
            </w:r>
          </w:p>
          <w:p w14:paraId="2A1BAF37" w14:textId="77777777" w:rsidR="00E44297" w:rsidRDefault="00E44297">
            <w:pPr>
              <w:widowControl w:val="0"/>
              <w:autoSpaceDE w:val="0"/>
              <w:autoSpaceDN w:val="0"/>
              <w:adjustRightInd w:val="0"/>
              <w:spacing w:line="276" w:lineRule="auto"/>
              <w:jc w:val="center"/>
              <w:rPr>
                <w:rFonts w:ascii="Arial" w:hAnsi="Arial" w:cs="Arial"/>
                <w:sz w:val="18"/>
                <w:szCs w:val="18"/>
                <w:lang w:eastAsia="en-GB"/>
              </w:rPr>
            </w:pPr>
            <w:r>
              <w:rPr>
                <w:rFonts w:ascii="Arial" w:hAnsi="Arial" w:cs="Arial"/>
                <w:color w:val="FF0000"/>
                <w:sz w:val="18"/>
                <w:szCs w:val="18"/>
                <w:lang w:eastAsia="en-GB"/>
              </w:rPr>
              <w:t>(Step 3a)</w:t>
            </w:r>
          </w:p>
        </w:tc>
        <w:tc>
          <w:tcPr>
            <w:tcW w:w="0" w:type="auto"/>
            <w:gridSpan w:val="3"/>
            <w:tcBorders>
              <w:top w:val="single" w:sz="4" w:space="0" w:color="auto"/>
              <w:left w:val="single" w:sz="4" w:space="0" w:color="auto"/>
              <w:bottom w:val="single" w:sz="4" w:space="0" w:color="auto"/>
              <w:right w:val="single" w:sz="4" w:space="0" w:color="auto"/>
            </w:tcBorders>
            <w:shd w:val="clear" w:color="auto" w:fill="D0CECE"/>
            <w:hideMark/>
          </w:tcPr>
          <w:p w14:paraId="031D9073"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 xml:space="preserve">Assessment with </w:t>
            </w:r>
            <w:r>
              <w:rPr>
                <w:rFonts w:ascii="Arial" w:hAnsi="Arial" w:cs="Arial"/>
                <w:b/>
                <w:sz w:val="18"/>
                <w:szCs w:val="18"/>
                <w:lang w:eastAsia="en-GB"/>
              </w:rPr>
              <w:br/>
              <w:t>existing controls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203B397C"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 xml:space="preserve">Is residual risk acceptable in the context of risk appetite for the activity? </w:t>
            </w:r>
            <w:r>
              <w:rPr>
                <w:rFonts w:ascii="Arial" w:hAnsi="Arial" w:cs="Arial"/>
                <w:b/>
                <w:sz w:val="18"/>
                <w:szCs w:val="18"/>
                <w:lang w:eastAsia="en-GB"/>
              </w:rPr>
              <w:br/>
              <w:t xml:space="preserve">(Yes / No) – Refer to Risk Score Calculation above </w:t>
            </w:r>
            <w:r>
              <w:rPr>
                <w:rFonts w:ascii="Arial" w:hAnsi="Arial" w:cs="Arial"/>
                <w:b/>
                <w:sz w:val="18"/>
                <w:szCs w:val="18"/>
                <w:lang w:eastAsia="en-GB"/>
              </w:rPr>
              <w:br/>
            </w:r>
            <w:r>
              <w:rPr>
                <w:rFonts w:ascii="Arial" w:hAnsi="Arial" w:cs="Arial"/>
                <w:i/>
                <w:sz w:val="14"/>
                <w:szCs w:val="14"/>
                <w:lang w:eastAsia="en-GB"/>
              </w:rPr>
              <w:t xml:space="preserve">If Yes, move to column (n). If No, identify </w:t>
            </w:r>
            <w:r>
              <w:rPr>
                <w:rFonts w:ascii="Arial" w:hAnsi="Arial" w:cs="Arial"/>
                <w:i/>
                <w:sz w:val="14"/>
                <w:szCs w:val="14"/>
                <w:lang w:eastAsia="en-GB"/>
              </w:rPr>
              <w:br/>
              <w:t>additional controls</w:t>
            </w:r>
            <w:r>
              <w:rPr>
                <w:rFonts w:ascii="Arial" w:hAnsi="Arial" w:cs="Arial"/>
                <w:sz w:val="18"/>
                <w:szCs w:val="18"/>
                <w:lang w:eastAsia="en-GB"/>
              </w:rPr>
              <w:br/>
            </w:r>
            <w:r>
              <w:rPr>
                <w:rFonts w:ascii="Arial" w:hAnsi="Arial" w:cs="Arial"/>
                <w:color w:val="FF0000"/>
                <w:sz w:val="18"/>
                <w:szCs w:val="18"/>
                <w:lang w:eastAsia="en-GB"/>
              </w:rPr>
              <w:t>(Step 3e)</w:t>
            </w:r>
            <w:r>
              <w:rPr>
                <w:rFonts w:ascii="Arial" w:hAnsi="Arial" w:cs="Arial"/>
                <w:b/>
                <w:sz w:val="18"/>
                <w:szCs w:val="18"/>
                <w:lang w:eastAsia="en-GB"/>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1B191C40"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 xml:space="preserve">Reasonable additional controls that can be implemented to reduce risk </w:t>
            </w:r>
            <w:r>
              <w:rPr>
                <w:rFonts w:ascii="Arial" w:hAnsi="Arial" w:cs="Arial"/>
                <w:b/>
                <w:sz w:val="18"/>
                <w:szCs w:val="18"/>
                <w:lang w:eastAsia="en-GB"/>
              </w:rPr>
              <w:br/>
              <w:t>to ALARP</w:t>
            </w:r>
            <w:r>
              <w:rPr>
                <w:rFonts w:ascii="Arial" w:hAnsi="Arial" w:cs="Arial"/>
                <w:b/>
                <w:sz w:val="18"/>
                <w:szCs w:val="18"/>
                <w:lang w:eastAsia="en-GB"/>
              </w:rPr>
              <w:br/>
            </w:r>
            <w:r>
              <w:rPr>
                <w:rFonts w:ascii="Arial" w:hAnsi="Arial" w:cs="Arial"/>
                <w:color w:val="FF0000"/>
                <w:sz w:val="18"/>
                <w:szCs w:val="18"/>
                <w:lang w:eastAsia="en-GB"/>
              </w:rPr>
              <w:t>(Step 3f)</w:t>
            </w:r>
          </w:p>
        </w:tc>
        <w:tc>
          <w:tcPr>
            <w:tcW w:w="0" w:type="auto"/>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2D5D7155"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 xml:space="preserve">Reassessment with additional </w:t>
            </w:r>
            <w:r>
              <w:rPr>
                <w:rFonts w:ascii="Arial" w:hAnsi="Arial" w:cs="Arial"/>
                <w:b/>
                <w:sz w:val="18"/>
                <w:szCs w:val="18"/>
                <w:lang w:eastAsia="en-GB"/>
              </w:rPr>
              <w:br/>
              <w:t>control measures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7E6E6"/>
            <w:hideMark/>
          </w:tcPr>
          <w:p w14:paraId="74D1988D"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 xml:space="preserve">List required action(s) </w:t>
            </w:r>
            <w:r>
              <w:rPr>
                <w:rFonts w:ascii="Arial" w:hAnsi="Arial" w:cs="Arial"/>
                <w:b/>
                <w:sz w:val="18"/>
                <w:szCs w:val="18"/>
                <w:lang w:eastAsia="en-GB"/>
              </w:rPr>
              <w:br/>
              <w:t>to instigate controls</w:t>
            </w:r>
            <w:r>
              <w:rPr>
                <w:rFonts w:ascii="Arial" w:hAnsi="Arial" w:cs="Arial"/>
                <w:b/>
                <w:sz w:val="18"/>
                <w:szCs w:val="18"/>
                <w:lang w:eastAsia="en-GB"/>
              </w:rPr>
              <w:br/>
            </w:r>
            <w:r>
              <w:rPr>
                <w:rFonts w:ascii="Arial" w:hAnsi="Arial" w:cs="Arial"/>
                <w:color w:val="FF0000"/>
                <w:sz w:val="18"/>
                <w:szCs w:val="18"/>
                <w:lang w:eastAsia="en-GB"/>
              </w:rPr>
              <w:t>(Step 3j)</w:t>
            </w:r>
          </w:p>
        </w:tc>
      </w:tr>
      <w:tr w:rsidR="000B6AFC" w14:paraId="22A0102C" w14:textId="77777777" w:rsidTr="00E44297">
        <w:trPr>
          <w:trHeight w:val="5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94EB5" w14:textId="77777777" w:rsidR="00E44297" w:rsidRDefault="00E44297">
            <w:pPr>
              <w:spacing w:line="276" w:lineRule="auto"/>
              <w:rPr>
                <w:rFonts w:ascii="Arial" w:hAnsi="Arial" w:cs="Arial"/>
                <w:b/>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D5FDB" w14:textId="77777777" w:rsidR="00E44297" w:rsidRDefault="00E44297">
            <w:pPr>
              <w:spacing w:line="276" w:lineRule="auto"/>
              <w:rPr>
                <w:rFonts w:ascii="Arial" w:hAnsi="Arial" w:cs="Arial"/>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30FD3" w14:textId="77777777" w:rsidR="00E44297" w:rsidRDefault="00E44297">
            <w:pPr>
              <w:spacing w:line="276" w:lineRule="auto"/>
              <w:rPr>
                <w:rFonts w:ascii="Arial" w:hAnsi="Arial" w:cs="Arial"/>
                <w:b/>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3057E" w14:textId="77777777" w:rsidR="00E44297" w:rsidRDefault="00E44297">
            <w:pPr>
              <w:spacing w:line="276" w:lineRule="auto"/>
              <w:rPr>
                <w:rFonts w:ascii="Arial" w:hAnsi="Arial" w:cs="Arial"/>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685B7" w14:textId="77777777" w:rsidR="00E44297" w:rsidRDefault="00E44297">
            <w:pPr>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0CF4C09C"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L</w:t>
            </w:r>
            <w:r>
              <w:rPr>
                <w:rFonts w:ascii="Arial" w:hAnsi="Arial" w:cs="Arial"/>
                <w:b/>
                <w:color w:val="FF0000"/>
                <w:sz w:val="22"/>
                <w:szCs w:val="22"/>
                <w:lang w:eastAsia="en-GB"/>
              </w:rPr>
              <w:t>*</w:t>
            </w:r>
            <w:r>
              <w:rPr>
                <w:rFonts w:ascii="Arial" w:hAnsi="Arial" w:cs="Arial"/>
                <w:b/>
                <w:sz w:val="18"/>
                <w:szCs w:val="18"/>
                <w:lang w:eastAsia="en-GB"/>
              </w:rPr>
              <w:t xml:space="preserve"> </w:t>
            </w:r>
            <w:r>
              <w:rPr>
                <w:rFonts w:ascii="Arial" w:hAnsi="Arial" w:cs="Arial"/>
                <w:b/>
                <w:sz w:val="18"/>
                <w:szCs w:val="18"/>
                <w:lang w:eastAsia="en-GB"/>
              </w:rPr>
              <w:br/>
              <w:t>(1 to 5)</w:t>
            </w:r>
            <w:r>
              <w:rPr>
                <w:rFonts w:ascii="Arial" w:hAnsi="Arial" w:cs="Arial"/>
                <w:b/>
                <w:sz w:val="18"/>
                <w:szCs w:val="18"/>
                <w:lang w:eastAsia="en-GB"/>
              </w:rPr>
              <w:br/>
            </w:r>
            <w:r>
              <w:rPr>
                <w:rFonts w:ascii="Arial" w:hAnsi="Arial" w:cs="Arial"/>
                <w:color w:val="FF0000"/>
                <w:sz w:val="18"/>
                <w:szCs w:val="18"/>
                <w:lang w:eastAsia="en-GB"/>
              </w:rPr>
              <w:t>(Step 3b)</w:t>
            </w:r>
          </w:p>
        </w:tc>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248DCF5B"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I</w:t>
            </w:r>
            <w:r>
              <w:rPr>
                <w:rFonts w:ascii="Arial" w:hAnsi="Arial" w:cs="Arial"/>
                <w:b/>
                <w:color w:val="FF0000"/>
                <w:sz w:val="22"/>
                <w:szCs w:val="22"/>
                <w:lang w:eastAsia="en-GB"/>
              </w:rPr>
              <w:t>**</w:t>
            </w:r>
            <w:r>
              <w:rPr>
                <w:rFonts w:ascii="Arial" w:hAnsi="Arial" w:cs="Arial"/>
                <w:b/>
                <w:sz w:val="18"/>
                <w:szCs w:val="18"/>
                <w:lang w:eastAsia="en-GB"/>
              </w:rPr>
              <w:br/>
              <w:t xml:space="preserve">(1 to 5) </w:t>
            </w:r>
            <w:r>
              <w:rPr>
                <w:rFonts w:ascii="Arial" w:hAnsi="Arial" w:cs="Arial"/>
                <w:b/>
                <w:sz w:val="18"/>
                <w:szCs w:val="18"/>
                <w:lang w:eastAsia="en-GB"/>
              </w:rPr>
              <w:br/>
            </w:r>
            <w:r>
              <w:rPr>
                <w:rFonts w:ascii="Arial" w:hAnsi="Arial" w:cs="Arial"/>
                <w:color w:val="FF0000"/>
                <w:sz w:val="18"/>
                <w:szCs w:val="18"/>
                <w:lang w:eastAsia="en-GB"/>
              </w:rPr>
              <w:t>(Step 3c)</w:t>
            </w:r>
          </w:p>
        </w:tc>
        <w:tc>
          <w:tcPr>
            <w:tcW w:w="0" w:type="auto"/>
            <w:tcBorders>
              <w:top w:val="single" w:sz="4" w:space="0" w:color="auto"/>
              <w:left w:val="single" w:sz="4" w:space="0" w:color="auto"/>
              <w:bottom w:val="single" w:sz="4" w:space="0" w:color="auto"/>
              <w:right w:val="single" w:sz="4" w:space="0" w:color="auto"/>
            </w:tcBorders>
            <w:shd w:val="clear" w:color="auto" w:fill="E7E6E6"/>
            <w:tcMar>
              <w:top w:w="57" w:type="dxa"/>
              <w:left w:w="0" w:type="dxa"/>
              <w:bottom w:w="57" w:type="dxa"/>
              <w:right w:w="0" w:type="dxa"/>
            </w:tcMar>
            <w:hideMark/>
          </w:tcPr>
          <w:p w14:paraId="6F588FC0"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Score</w:t>
            </w:r>
            <w:r>
              <w:rPr>
                <w:rFonts w:ascii="Arial" w:hAnsi="Arial" w:cs="Arial"/>
                <w:b/>
                <w:color w:val="FF0000"/>
                <w:sz w:val="22"/>
                <w:szCs w:val="22"/>
                <w:lang w:eastAsia="en-GB"/>
              </w:rPr>
              <w:t>***</w:t>
            </w:r>
            <w:r>
              <w:rPr>
                <w:rFonts w:ascii="Arial" w:hAnsi="Arial" w:cs="Arial"/>
                <w:b/>
                <w:sz w:val="18"/>
                <w:szCs w:val="18"/>
                <w:lang w:eastAsia="en-GB"/>
              </w:rPr>
              <w:t xml:space="preserve"> </w:t>
            </w:r>
            <w:r>
              <w:rPr>
                <w:rFonts w:ascii="Arial" w:hAnsi="Arial" w:cs="Arial"/>
                <w:b/>
                <w:sz w:val="18"/>
                <w:szCs w:val="18"/>
                <w:lang w:eastAsia="en-GB"/>
              </w:rPr>
              <w:br/>
              <w:t>(L x I)</w:t>
            </w:r>
            <w:r>
              <w:rPr>
                <w:rFonts w:ascii="Arial" w:hAnsi="Arial" w:cs="Arial"/>
                <w:b/>
                <w:sz w:val="18"/>
                <w:szCs w:val="18"/>
                <w:lang w:eastAsia="en-GB"/>
              </w:rPr>
              <w:br/>
            </w:r>
            <w:r>
              <w:rPr>
                <w:rFonts w:ascii="Arial" w:hAnsi="Arial" w:cs="Arial"/>
                <w:color w:val="FF0000"/>
                <w:sz w:val="18"/>
                <w:szCs w:val="18"/>
                <w:lang w:eastAsia="en-GB"/>
              </w:rPr>
              <w:t xml:space="preserve">(Step </w:t>
            </w:r>
            <w:r>
              <w:rPr>
                <w:rFonts w:ascii="Arial" w:hAnsi="Arial" w:cs="Arial"/>
                <w:color w:val="FF0000"/>
                <w:sz w:val="18"/>
                <w:szCs w:val="18"/>
                <w:lang w:eastAsia="en-GB"/>
              </w:rPr>
              <w:br/>
              <w:t>3d)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FB3B5" w14:textId="77777777" w:rsidR="00E44297" w:rsidRDefault="00E44297">
            <w:pPr>
              <w:spacing w:line="276" w:lineRule="auto"/>
              <w:rPr>
                <w:rFonts w:ascii="Arial" w:hAnsi="Arial" w:cs="Arial"/>
                <w:b/>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E0371" w14:textId="77777777" w:rsidR="00E44297" w:rsidRDefault="00E44297">
            <w:pPr>
              <w:spacing w:line="276" w:lineRule="auto"/>
              <w:rPr>
                <w:rFonts w:ascii="Arial" w:hAnsi="Arial" w:cs="Arial"/>
                <w:b/>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0806D3FB"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 xml:space="preserve">L </w:t>
            </w:r>
            <w:r>
              <w:rPr>
                <w:rFonts w:ascii="Arial" w:hAnsi="Arial" w:cs="Arial"/>
                <w:b/>
                <w:sz w:val="18"/>
                <w:szCs w:val="18"/>
                <w:lang w:eastAsia="en-GB"/>
              </w:rPr>
              <w:br/>
              <w:t>(1 to 5)</w:t>
            </w:r>
            <w:r>
              <w:rPr>
                <w:rFonts w:ascii="Arial" w:hAnsi="Arial" w:cs="Arial"/>
                <w:b/>
                <w:sz w:val="18"/>
                <w:szCs w:val="18"/>
                <w:lang w:eastAsia="en-GB"/>
              </w:rPr>
              <w:br/>
            </w:r>
            <w:r>
              <w:rPr>
                <w:rFonts w:ascii="Arial" w:hAnsi="Arial" w:cs="Arial"/>
                <w:color w:val="FF0000"/>
                <w:sz w:val="18"/>
                <w:szCs w:val="18"/>
                <w:lang w:eastAsia="en-GB"/>
              </w:rPr>
              <w:t>(Step 3g)</w:t>
            </w:r>
          </w:p>
        </w:tc>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08FEF411"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I</w:t>
            </w:r>
            <w:r>
              <w:rPr>
                <w:rFonts w:ascii="Arial" w:hAnsi="Arial" w:cs="Arial"/>
                <w:b/>
                <w:sz w:val="18"/>
                <w:szCs w:val="18"/>
                <w:lang w:eastAsia="en-GB"/>
              </w:rPr>
              <w:br/>
              <w:t>(1 to 5)</w:t>
            </w:r>
            <w:r>
              <w:rPr>
                <w:rFonts w:ascii="Arial" w:hAnsi="Arial" w:cs="Arial"/>
                <w:b/>
                <w:sz w:val="18"/>
                <w:szCs w:val="18"/>
                <w:lang w:eastAsia="en-GB"/>
              </w:rPr>
              <w:br/>
            </w:r>
            <w:r>
              <w:rPr>
                <w:rFonts w:ascii="Arial" w:hAnsi="Arial" w:cs="Arial"/>
                <w:color w:val="FF0000"/>
                <w:sz w:val="18"/>
                <w:szCs w:val="18"/>
                <w:lang w:eastAsia="en-GB"/>
              </w:rPr>
              <w:t>(Step 3h)</w:t>
            </w:r>
          </w:p>
        </w:tc>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37E5E646" w14:textId="77777777" w:rsidR="00E44297" w:rsidRDefault="00E44297">
            <w:pPr>
              <w:widowControl w:val="0"/>
              <w:autoSpaceDE w:val="0"/>
              <w:autoSpaceDN w:val="0"/>
              <w:adjustRightInd w:val="0"/>
              <w:spacing w:line="276" w:lineRule="auto"/>
              <w:jc w:val="center"/>
              <w:rPr>
                <w:rFonts w:ascii="Arial" w:hAnsi="Arial" w:cs="Arial"/>
                <w:b/>
                <w:sz w:val="18"/>
                <w:szCs w:val="18"/>
                <w:lang w:eastAsia="en-GB"/>
              </w:rPr>
            </w:pPr>
            <w:r>
              <w:rPr>
                <w:rFonts w:ascii="Arial" w:hAnsi="Arial" w:cs="Arial"/>
                <w:b/>
                <w:sz w:val="18"/>
                <w:szCs w:val="18"/>
                <w:lang w:eastAsia="en-GB"/>
              </w:rPr>
              <w:t xml:space="preserve">Score </w:t>
            </w:r>
            <w:r>
              <w:rPr>
                <w:rFonts w:ascii="Arial" w:hAnsi="Arial" w:cs="Arial"/>
                <w:b/>
                <w:sz w:val="18"/>
                <w:szCs w:val="18"/>
                <w:lang w:eastAsia="en-GB"/>
              </w:rPr>
              <w:br/>
              <w:t>(L x I)</w:t>
            </w:r>
            <w:r>
              <w:rPr>
                <w:rFonts w:ascii="Arial" w:hAnsi="Arial" w:cs="Arial"/>
                <w:b/>
                <w:sz w:val="18"/>
                <w:szCs w:val="18"/>
                <w:lang w:eastAsia="en-GB"/>
              </w:rPr>
              <w:br/>
            </w:r>
            <w:r>
              <w:rPr>
                <w:rFonts w:ascii="Arial" w:hAnsi="Arial" w:cs="Arial"/>
                <w:color w:val="FF0000"/>
                <w:sz w:val="18"/>
                <w:szCs w:val="18"/>
                <w:lang w:eastAsia="en-GB"/>
              </w:rPr>
              <w:t>(Step 3i)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FEAD1" w14:textId="77777777" w:rsidR="00E44297" w:rsidRDefault="00E44297">
            <w:pPr>
              <w:spacing w:line="276" w:lineRule="auto"/>
              <w:rPr>
                <w:rFonts w:ascii="Arial" w:hAnsi="Arial" w:cs="Arial"/>
                <w:b/>
                <w:sz w:val="18"/>
                <w:szCs w:val="18"/>
                <w:lang w:eastAsia="en-GB"/>
              </w:rPr>
            </w:pPr>
          </w:p>
        </w:tc>
      </w:tr>
      <w:tr w:rsidR="00927E89" w14:paraId="595C3399" w14:textId="77777777" w:rsidTr="00E44297">
        <w:trPr>
          <w:trHeight w:val="13"/>
        </w:trPr>
        <w:tc>
          <w:tcPr>
            <w:tcW w:w="0" w:type="auto"/>
            <w:tcBorders>
              <w:top w:val="single" w:sz="4" w:space="0" w:color="auto"/>
              <w:left w:val="single" w:sz="4" w:space="0" w:color="auto"/>
              <w:bottom w:val="single" w:sz="4" w:space="0" w:color="auto"/>
              <w:right w:val="single" w:sz="4" w:space="0" w:color="auto"/>
            </w:tcBorders>
            <w:hideMark/>
          </w:tcPr>
          <w:p w14:paraId="71991CF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hideMark/>
          </w:tcPr>
          <w:p w14:paraId="19F8CCF5" w14:textId="77777777" w:rsidR="00E44297" w:rsidRDefault="00E44297">
            <w:pPr>
              <w:widowControl w:val="0"/>
              <w:autoSpaceDE w:val="0"/>
              <w:autoSpaceDN w:val="0"/>
              <w:adjustRightInd w:val="0"/>
              <w:spacing w:line="216" w:lineRule="auto"/>
              <w:rPr>
                <w:rFonts w:ascii="Arial" w:hAnsi="Arial" w:cs="Arial"/>
                <w:sz w:val="18"/>
                <w:szCs w:val="18"/>
                <w:lang w:eastAsia="en-GB"/>
              </w:rPr>
            </w:pPr>
            <w:r>
              <w:rPr>
                <w:rFonts w:ascii="Arial" w:hAnsi="Arial" w:cs="Arial"/>
                <w:sz w:val="18"/>
                <w:szCs w:val="18"/>
                <w:lang w:eastAsia="en-GB"/>
              </w:rPr>
              <w:t>Climatic Injuries.</w:t>
            </w:r>
          </w:p>
        </w:tc>
        <w:tc>
          <w:tcPr>
            <w:tcW w:w="0" w:type="auto"/>
            <w:tcBorders>
              <w:top w:val="single" w:sz="4" w:space="0" w:color="auto"/>
              <w:left w:val="single" w:sz="4" w:space="0" w:color="auto"/>
              <w:bottom w:val="single" w:sz="4" w:space="0" w:color="auto"/>
              <w:right w:val="single" w:sz="4" w:space="0" w:color="auto"/>
            </w:tcBorders>
          </w:tcPr>
          <w:p w14:paraId="78DB807B"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r>
              <w:rPr>
                <w:rFonts w:ascii="Arial" w:hAnsi="Arial" w:cs="Arial"/>
                <w:color w:val="000000"/>
                <w:sz w:val="18"/>
                <w:szCs w:val="18"/>
                <w:shd w:val="clear" w:color="auto" w:fill="FFFFFF"/>
                <w:lang w:eastAsia="en-GB"/>
              </w:rPr>
              <w:t>Adverse conditions and climate. </w:t>
            </w:r>
          </w:p>
          <w:p w14:paraId="17DCF8B4"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p>
          <w:p w14:paraId="133DDB59"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r>
              <w:rPr>
                <w:rFonts w:ascii="Arial" w:hAnsi="Arial" w:cs="Arial"/>
                <w:color w:val="000000"/>
                <w:sz w:val="18"/>
                <w:szCs w:val="18"/>
                <w:shd w:val="clear" w:color="auto" w:fill="FFFFFF"/>
                <w:lang w:eastAsia="en-GB"/>
              </w:rPr>
              <w:t>Dehydration.</w:t>
            </w:r>
          </w:p>
          <w:p w14:paraId="4714A386"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p>
          <w:p w14:paraId="7DD21C60"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r>
              <w:rPr>
                <w:rFonts w:ascii="Arial" w:hAnsi="Arial" w:cs="Arial"/>
                <w:color w:val="000000"/>
                <w:sz w:val="18"/>
                <w:szCs w:val="18"/>
                <w:shd w:val="clear" w:color="auto" w:fill="FFFFFF"/>
                <w:lang w:eastAsia="en-GB"/>
              </w:rPr>
              <w:t>Overheating.</w:t>
            </w:r>
          </w:p>
          <w:p w14:paraId="009780C5"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p>
          <w:p w14:paraId="4F33BCA3"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r>
              <w:rPr>
                <w:rFonts w:ascii="Arial" w:hAnsi="Arial" w:cs="Arial"/>
                <w:color w:val="000000"/>
                <w:sz w:val="18"/>
                <w:szCs w:val="18"/>
                <w:shd w:val="clear" w:color="auto" w:fill="FFFFFF"/>
                <w:lang w:eastAsia="en-GB"/>
              </w:rPr>
              <w:t xml:space="preserve">Exhaustion, dizziness, lethargy. </w:t>
            </w:r>
          </w:p>
          <w:p w14:paraId="0ED8A677" w14:textId="77777777" w:rsidR="00E44297" w:rsidRDefault="00E44297">
            <w:pPr>
              <w:widowControl w:val="0"/>
              <w:autoSpaceDE w:val="0"/>
              <w:autoSpaceDN w:val="0"/>
              <w:adjustRightInd w:val="0"/>
              <w:spacing w:line="276" w:lineRule="auto"/>
              <w:rPr>
                <w:rFonts w:ascii="Arial" w:hAnsi="Arial" w:cs="Arial"/>
                <w:color w:val="000000"/>
                <w:sz w:val="18"/>
                <w:szCs w:val="18"/>
                <w:shd w:val="clear" w:color="auto" w:fill="FFFFFF"/>
                <w:lang w:eastAsia="en-GB"/>
              </w:rPr>
            </w:pPr>
          </w:p>
          <w:p w14:paraId="2876DBBA" w14:textId="77777777" w:rsidR="00E44297" w:rsidRDefault="00E44297">
            <w:pPr>
              <w:widowControl w:val="0"/>
              <w:autoSpaceDE w:val="0"/>
              <w:autoSpaceDN w:val="0"/>
              <w:adjustRightInd w:val="0"/>
              <w:spacing w:line="216" w:lineRule="auto"/>
              <w:rPr>
                <w:rFonts w:ascii="Arial" w:hAnsi="Arial" w:cs="Arial"/>
                <w:color w:val="000000"/>
                <w:sz w:val="18"/>
                <w:szCs w:val="18"/>
                <w:shd w:val="clear" w:color="auto" w:fill="FFFFFF"/>
                <w:lang w:eastAsia="en-GB"/>
              </w:rPr>
            </w:pPr>
            <w:r>
              <w:rPr>
                <w:rFonts w:ascii="Arial" w:hAnsi="Arial" w:cs="Arial"/>
                <w:color w:val="000000"/>
                <w:sz w:val="18"/>
                <w:szCs w:val="18"/>
                <w:shd w:val="clear" w:color="auto" w:fill="FFFFFF"/>
                <w:lang w:eastAsia="en-GB"/>
              </w:rPr>
              <w:t>Unconsciousness or death.</w:t>
            </w:r>
          </w:p>
          <w:p w14:paraId="72D846C2" w14:textId="77777777" w:rsidR="00E44297" w:rsidRDefault="00E44297">
            <w:pPr>
              <w:widowControl w:val="0"/>
              <w:autoSpaceDE w:val="0"/>
              <w:autoSpaceDN w:val="0"/>
              <w:adjustRightInd w:val="0"/>
              <w:spacing w:line="216" w:lineRule="auto"/>
              <w:rPr>
                <w:rFonts w:ascii="Arial" w:hAnsi="Arial" w:cs="Arial"/>
                <w:sz w:val="18"/>
                <w:szCs w:val="18"/>
                <w:lang w:eastAsia="en-GB"/>
              </w:rPr>
            </w:pPr>
          </w:p>
          <w:p w14:paraId="6E1F78A9" w14:textId="77777777" w:rsidR="00E44297" w:rsidRDefault="00E44297">
            <w:pPr>
              <w:widowControl w:val="0"/>
              <w:autoSpaceDE w:val="0"/>
              <w:autoSpaceDN w:val="0"/>
              <w:adjustRightInd w:val="0"/>
              <w:spacing w:line="216" w:lineRule="auto"/>
              <w:rPr>
                <w:rFonts w:ascii="Arial" w:hAnsi="Arial" w:cs="Arial"/>
                <w:sz w:val="18"/>
                <w:szCs w:val="18"/>
                <w:lang w:eastAsia="en-GB"/>
              </w:rPr>
            </w:pPr>
            <w:r>
              <w:rPr>
                <w:rFonts w:ascii="Arial" w:hAnsi="Arial" w:cs="Arial"/>
                <w:color w:val="000000"/>
                <w:sz w:val="18"/>
                <w:szCs w:val="18"/>
                <w:shd w:val="clear" w:color="auto" w:fill="FFFFFF"/>
                <w:lang w:eastAsia="en-GB"/>
              </w:rPr>
              <w:t>NFCI’s, FCI’s, Hypothermia. </w:t>
            </w:r>
          </w:p>
        </w:tc>
        <w:tc>
          <w:tcPr>
            <w:tcW w:w="0" w:type="auto"/>
            <w:tcBorders>
              <w:top w:val="single" w:sz="4" w:space="0" w:color="auto"/>
              <w:left w:val="single" w:sz="4" w:space="0" w:color="auto"/>
              <w:bottom w:val="single" w:sz="4" w:space="0" w:color="auto"/>
              <w:right w:val="single" w:sz="4" w:space="0" w:color="auto"/>
            </w:tcBorders>
          </w:tcPr>
          <w:p w14:paraId="4864D2B8" w14:textId="77777777" w:rsidR="00E44297" w:rsidRDefault="00E44297">
            <w:pPr>
              <w:widowControl w:val="0"/>
              <w:autoSpaceDE w:val="0"/>
              <w:autoSpaceDN w:val="0"/>
              <w:adjustRightInd w:val="0"/>
              <w:spacing w:line="216" w:lineRule="auto"/>
              <w:rPr>
                <w:rFonts w:ascii="Arial" w:eastAsia="Arial" w:hAnsi="Arial" w:cs="Arial"/>
                <w:sz w:val="18"/>
                <w:szCs w:val="18"/>
              </w:rPr>
            </w:pPr>
            <w:r>
              <w:rPr>
                <w:rFonts w:ascii="Arial" w:eastAsia="Arial" w:hAnsi="Arial" w:cs="Arial"/>
                <w:sz w:val="18"/>
                <w:szCs w:val="18"/>
              </w:rPr>
              <w:t>Military personnel – Major / minor injury.</w:t>
            </w:r>
          </w:p>
          <w:p w14:paraId="5EF4C943"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6FDA092C" w14:textId="77777777" w:rsidR="00E44297" w:rsidRDefault="00E44297">
            <w:pPr>
              <w:spacing w:line="276" w:lineRule="auto"/>
              <w:textAlignment w:val="baseline"/>
              <w:rPr>
                <w:rFonts w:ascii="Arial" w:hAnsi="Arial" w:cs="Arial"/>
                <w:sz w:val="18"/>
                <w:szCs w:val="18"/>
                <w:lang w:eastAsia="en-GB"/>
              </w:rPr>
            </w:pPr>
            <w:r>
              <w:rPr>
                <w:rFonts w:ascii="Arial" w:hAnsi="Arial" w:cs="Arial"/>
                <w:sz w:val="18"/>
                <w:szCs w:val="18"/>
                <w:lang w:eastAsia="en-GB"/>
              </w:rPr>
              <w:t>Coaches are to be fully aware of signs and symptoms of dehydration and will monitor participants. </w:t>
            </w:r>
          </w:p>
          <w:p w14:paraId="1A9EC42A" w14:textId="77777777" w:rsidR="00E44297" w:rsidRDefault="00E44297">
            <w:pPr>
              <w:spacing w:line="276" w:lineRule="auto"/>
              <w:textAlignment w:val="baseline"/>
              <w:rPr>
                <w:rFonts w:ascii="Arial" w:hAnsi="Arial" w:cs="Arial"/>
                <w:sz w:val="18"/>
                <w:szCs w:val="18"/>
                <w:lang w:eastAsia="en-GB"/>
              </w:rPr>
            </w:pPr>
          </w:p>
          <w:p w14:paraId="57D83761" w14:textId="77777777" w:rsidR="00E44297" w:rsidRDefault="00E44297">
            <w:pPr>
              <w:spacing w:line="276" w:lineRule="auto"/>
              <w:textAlignment w:val="baseline"/>
              <w:rPr>
                <w:rFonts w:ascii="Arial" w:hAnsi="Arial" w:cs="Arial"/>
                <w:sz w:val="18"/>
                <w:szCs w:val="18"/>
                <w:lang w:eastAsia="en-GB"/>
              </w:rPr>
            </w:pPr>
            <w:r>
              <w:rPr>
                <w:rFonts w:ascii="Arial" w:hAnsi="Arial" w:cs="Arial"/>
                <w:sz w:val="18"/>
                <w:szCs w:val="18"/>
                <w:lang w:eastAsia="en-GB"/>
              </w:rPr>
              <w:t>The WBGT will be utilised during the months of Mar - Oct and JSP 539 (Climatic Injuries will be adhered to as per the WBGT physical training index.  </w:t>
            </w:r>
          </w:p>
          <w:p w14:paraId="1CD15FF4" w14:textId="77777777" w:rsidR="00E44297" w:rsidRDefault="00E44297">
            <w:pPr>
              <w:spacing w:line="276" w:lineRule="auto"/>
              <w:textAlignment w:val="baseline"/>
              <w:rPr>
                <w:rFonts w:ascii="Segoe UI" w:hAnsi="Segoe UI" w:cs="Segoe UI"/>
                <w:sz w:val="18"/>
                <w:szCs w:val="18"/>
                <w:lang w:eastAsia="en-GB"/>
              </w:rPr>
            </w:pPr>
          </w:p>
          <w:p w14:paraId="275AD3B5" w14:textId="77777777" w:rsidR="00E44297" w:rsidRDefault="00E44297">
            <w:pPr>
              <w:widowControl w:val="0"/>
              <w:autoSpaceDE w:val="0"/>
              <w:autoSpaceDN w:val="0"/>
              <w:adjustRightInd w:val="0"/>
              <w:spacing w:line="276" w:lineRule="auto"/>
              <w:rPr>
                <w:rFonts w:ascii="Arial" w:eastAsia="Arial" w:hAnsi="Arial" w:cs="Arial"/>
                <w:sz w:val="18"/>
                <w:szCs w:val="18"/>
              </w:rPr>
            </w:pPr>
            <w:r>
              <w:rPr>
                <w:rFonts w:ascii="Arial" w:eastAsia="Arial" w:hAnsi="Arial" w:cs="Arial"/>
                <w:sz w:val="18"/>
                <w:szCs w:val="18"/>
              </w:rPr>
              <w:t xml:space="preserve">All participants will confirm they have taken on water </w:t>
            </w:r>
            <w:r>
              <w:rPr>
                <w:rFonts w:ascii="Arial" w:eastAsia="Arial" w:hAnsi="Arial" w:cs="Arial"/>
                <w:sz w:val="18"/>
                <w:szCs w:val="18"/>
              </w:rPr>
              <w:lastRenderedPageBreak/>
              <w:t>prior to the session commencing.</w:t>
            </w:r>
          </w:p>
          <w:p w14:paraId="627885D7" w14:textId="77777777" w:rsidR="00E44297" w:rsidRDefault="00E44297">
            <w:pPr>
              <w:widowControl w:val="0"/>
              <w:autoSpaceDE w:val="0"/>
              <w:autoSpaceDN w:val="0"/>
              <w:adjustRightInd w:val="0"/>
              <w:spacing w:line="276" w:lineRule="auto"/>
              <w:rPr>
                <w:rFonts w:ascii="Arial" w:eastAsia="Arial" w:hAnsi="Arial" w:cs="Arial"/>
                <w:sz w:val="18"/>
                <w:szCs w:val="18"/>
              </w:rPr>
            </w:pPr>
          </w:p>
          <w:p w14:paraId="44B3870F" w14:textId="77777777" w:rsidR="00E44297" w:rsidRDefault="00E44297">
            <w:pPr>
              <w:widowControl w:val="0"/>
              <w:autoSpaceDE w:val="0"/>
              <w:autoSpaceDN w:val="0"/>
              <w:adjustRightInd w:val="0"/>
              <w:spacing w:line="276" w:lineRule="auto"/>
              <w:rPr>
                <w:rFonts w:ascii="Arial" w:eastAsia="Arial" w:hAnsi="Arial" w:cs="Arial"/>
                <w:sz w:val="18"/>
                <w:szCs w:val="18"/>
              </w:rPr>
            </w:pPr>
            <w:r>
              <w:rPr>
                <w:rFonts w:ascii="Arial" w:eastAsia="Arial" w:hAnsi="Arial" w:cs="Arial"/>
                <w:sz w:val="18"/>
                <w:szCs w:val="18"/>
              </w:rPr>
              <w:t>All participants are to ensure they have a full water bottle with them prior to the start of the lesson.</w:t>
            </w:r>
          </w:p>
          <w:p w14:paraId="36513140" w14:textId="77777777" w:rsidR="00E44297" w:rsidRDefault="00E44297">
            <w:pPr>
              <w:widowControl w:val="0"/>
              <w:autoSpaceDE w:val="0"/>
              <w:autoSpaceDN w:val="0"/>
              <w:adjustRightInd w:val="0"/>
              <w:spacing w:line="276" w:lineRule="auto"/>
              <w:rPr>
                <w:rFonts w:ascii="Arial" w:eastAsia="Arial" w:hAnsi="Arial" w:cs="Arial"/>
                <w:sz w:val="18"/>
                <w:szCs w:val="18"/>
              </w:rPr>
            </w:pPr>
          </w:p>
          <w:p w14:paraId="63DB462E" w14:textId="77777777" w:rsidR="00E44297" w:rsidRDefault="00E44297">
            <w:pPr>
              <w:widowControl w:val="0"/>
              <w:autoSpaceDE w:val="0"/>
              <w:autoSpaceDN w:val="0"/>
              <w:adjustRightInd w:val="0"/>
              <w:spacing w:line="276" w:lineRule="auto"/>
              <w:rPr>
                <w:rFonts w:ascii="Arial" w:eastAsia="Arial" w:hAnsi="Arial" w:cs="Arial"/>
                <w:sz w:val="18"/>
                <w:szCs w:val="18"/>
              </w:rPr>
            </w:pPr>
            <w:r>
              <w:rPr>
                <w:rFonts w:ascii="Arial" w:eastAsia="Arial" w:hAnsi="Arial" w:cs="Arial"/>
                <w:sz w:val="18"/>
                <w:szCs w:val="18"/>
              </w:rPr>
              <w:t xml:space="preserve">Throughout the session, participants will be given adequate water / rest breaks. </w:t>
            </w:r>
          </w:p>
          <w:p w14:paraId="6E203C0F" w14:textId="77777777" w:rsidR="00E44297" w:rsidRDefault="00E44297">
            <w:pPr>
              <w:widowControl w:val="0"/>
              <w:autoSpaceDE w:val="0"/>
              <w:autoSpaceDN w:val="0"/>
              <w:adjustRightInd w:val="0"/>
              <w:spacing w:line="276" w:lineRule="auto"/>
              <w:rPr>
                <w:rFonts w:ascii="Arial" w:eastAsia="Arial" w:hAnsi="Arial" w:cs="Arial"/>
                <w:sz w:val="18"/>
                <w:szCs w:val="18"/>
              </w:rPr>
            </w:pPr>
          </w:p>
          <w:p w14:paraId="65ACF41F" w14:textId="77777777" w:rsidR="00E44297" w:rsidRDefault="00E44297">
            <w:pPr>
              <w:widowControl w:val="0"/>
              <w:autoSpaceDE w:val="0"/>
              <w:autoSpaceDN w:val="0"/>
              <w:adjustRightInd w:val="0"/>
              <w:spacing w:line="276" w:lineRule="auto"/>
              <w:rPr>
                <w:rFonts w:ascii="Arial" w:eastAsia="Arial" w:hAnsi="Arial" w:cs="Arial"/>
                <w:sz w:val="18"/>
                <w:szCs w:val="18"/>
              </w:rPr>
            </w:pPr>
            <w:r>
              <w:rPr>
                <w:rFonts w:ascii="Arial" w:eastAsia="Arial" w:hAnsi="Arial" w:cs="Arial"/>
                <w:sz w:val="18"/>
                <w:szCs w:val="18"/>
              </w:rPr>
              <w:t>Coaches to add in more water / rest breaks in relation to the climatic conditions.</w:t>
            </w:r>
          </w:p>
          <w:p w14:paraId="371E4006" w14:textId="77777777" w:rsidR="00E44297" w:rsidRDefault="00E44297">
            <w:pPr>
              <w:overflowPunct w:val="0"/>
              <w:autoSpaceDE w:val="0"/>
              <w:autoSpaceDN w:val="0"/>
              <w:adjustRightInd w:val="0"/>
              <w:spacing w:line="276" w:lineRule="auto"/>
              <w:textAlignment w:val="baseline"/>
              <w:rPr>
                <w:rFonts w:ascii="Arial" w:hAnsi="Arial" w:cs="Arial"/>
                <w:kern w:val="22"/>
                <w:sz w:val="18"/>
                <w:szCs w:val="18"/>
              </w:rPr>
            </w:pPr>
          </w:p>
          <w:p w14:paraId="1E8AFC33" w14:textId="77777777" w:rsidR="00E44297" w:rsidRDefault="00E44297">
            <w:pPr>
              <w:overflowPunct w:val="0"/>
              <w:autoSpaceDE w:val="0"/>
              <w:autoSpaceDN w:val="0"/>
              <w:adjustRightInd w:val="0"/>
              <w:spacing w:line="276" w:lineRule="auto"/>
              <w:textAlignment w:val="baseline"/>
              <w:rPr>
                <w:rFonts w:ascii="Arial" w:hAnsi="Arial" w:cs="Arial"/>
                <w:kern w:val="22"/>
                <w:sz w:val="18"/>
                <w:szCs w:val="18"/>
              </w:rPr>
            </w:pPr>
            <w:r>
              <w:rPr>
                <w:rFonts w:ascii="Arial" w:hAnsi="Arial" w:cs="Arial"/>
                <w:kern w:val="22"/>
                <w:sz w:val="18"/>
                <w:szCs w:val="18"/>
              </w:rPr>
              <w:t>WBGT Reading to be taken before and during (if risk is high) the lesson in non-winter months.</w:t>
            </w:r>
          </w:p>
          <w:p w14:paraId="54F9F815" w14:textId="77777777" w:rsidR="00E44297" w:rsidRDefault="00E44297">
            <w:pPr>
              <w:overflowPunct w:val="0"/>
              <w:autoSpaceDE w:val="0"/>
              <w:autoSpaceDN w:val="0"/>
              <w:adjustRightInd w:val="0"/>
              <w:spacing w:line="276" w:lineRule="auto"/>
              <w:textAlignment w:val="baseline"/>
              <w:rPr>
                <w:rFonts w:ascii="Arial" w:hAnsi="Arial" w:cs="Arial"/>
                <w:kern w:val="22"/>
                <w:sz w:val="18"/>
                <w:szCs w:val="18"/>
              </w:rPr>
            </w:pPr>
          </w:p>
          <w:p w14:paraId="14AF2961" w14:textId="77777777" w:rsidR="00E44297" w:rsidRDefault="00E44297">
            <w:pPr>
              <w:spacing w:line="276" w:lineRule="auto"/>
              <w:rPr>
                <w:rFonts w:ascii="Arial" w:eastAsia="Calibri" w:hAnsi="Arial" w:cs="Arial"/>
                <w:sz w:val="18"/>
                <w:szCs w:val="18"/>
              </w:rPr>
            </w:pPr>
            <w:r>
              <w:rPr>
                <w:rFonts w:ascii="Arial" w:eastAsia="Calibri" w:hAnsi="Arial" w:cs="Arial"/>
                <w:sz w:val="18"/>
                <w:szCs w:val="18"/>
              </w:rPr>
              <w:t>Correct clothing for the climate and conditions is to be worn and sports IC to check all participants.</w:t>
            </w:r>
          </w:p>
          <w:p w14:paraId="1ED3295C" w14:textId="77777777" w:rsidR="00E44297" w:rsidRDefault="00E44297">
            <w:pPr>
              <w:spacing w:line="276" w:lineRule="auto"/>
              <w:rPr>
                <w:rFonts w:ascii="Arial" w:eastAsia="Calibri" w:hAnsi="Arial" w:cs="Arial"/>
                <w:sz w:val="18"/>
                <w:szCs w:val="18"/>
              </w:rPr>
            </w:pPr>
          </w:p>
          <w:p w14:paraId="25E66DF7" w14:textId="77777777" w:rsidR="00E44297" w:rsidRDefault="00E44297">
            <w:pPr>
              <w:spacing w:line="276" w:lineRule="auto"/>
              <w:rPr>
                <w:rFonts w:ascii="Arial" w:eastAsia="Calibri" w:hAnsi="Arial" w:cs="Arial"/>
                <w:color w:val="000000"/>
                <w:sz w:val="18"/>
                <w:szCs w:val="18"/>
              </w:rPr>
            </w:pPr>
            <w:r>
              <w:rPr>
                <w:rFonts w:ascii="Arial" w:eastAsia="Calibri" w:hAnsi="Arial" w:cs="Arial"/>
                <w:color w:val="000000"/>
                <w:sz w:val="18"/>
                <w:szCs w:val="18"/>
              </w:rPr>
              <w:t xml:space="preserve">Verbal questioning prior to, throughout and at the end of the activity. </w:t>
            </w:r>
          </w:p>
          <w:p w14:paraId="14155168" w14:textId="77777777" w:rsidR="00E44297" w:rsidRDefault="00E44297">
            <w:pPr>
              <w:spacing w:line="276" w:lineRule="auto"/>
              <w:rPr>
                <w:rFonts w:ascii="Arial" w:eastAsia="Calibri" w:hAnsi="Arial" w:cs="Arial"/>
                <w:color w:val="000000"/>
                <w:sz w:val="18"/>
                <w:szCs w:val="18"/>
              </w:rPr>
            </w:pPr>
          </w:p>
          <w:p w14:paraId="10E0D0DC" w14:textId="77777777" w:rsidR="00E44297" w:rsidRDefault="00E44297">
            <w:pPr>
              <w:overflowPunct w:val="0"/>
              <w:autoSpaceDE w:val="0"/>
              <w:autoSpaceDN w:val="0"/>
              <w:adjustRightInd w:val="0"/>
              <w:spacing w:line="276" w:lineRule="auto"/>
              <w:textAlignment w:val="baseline"/>
              <w:rPr>
                <w:rFonts w:ascii="Arial" w:hAnsi="Arial" w:cs="Arial"/>
                <w:kern w:val="22"/>
                <w:sz w:val="18"/>
                <w:szCs w:val="18"/>
              </w:rPr>
            </w:pPr>
            <w:r>
              <w:rPr>
                <w:rFonts w:ascii="Arial" w:hAnsi="Arial" w:cs="Arial"/>
                <w:color w:val="000000"/>
                <w:kern w:val="22"/>
                <w:sz w:val="18"/>
                <w:szCs w:val="18"/>
              </w:rPr>
              <w:t>Continually applying a Dynamic Risk Assessment throughout.</w:t>
            </w:r>
          </w:p>
        </w:tc>
        <w:tc>
          <w:tcPr>
            <w:tcW w:w="0" w:type="auto"/>
            <w:tcBorders>
              <w:top w:val="single" w:sz="4" w:space="0" w:color="auto"/>
              <w:left w:val="single" w:sz="4" w:space="0" w:color="auto"/>
              <w:bottom w:val="single" w:sz="4" w:space="0" w:color="auto"/>
              <w:right w:val="single" w:sz="4" w:space="0" w:color="auto"/>
            </w:tcBorders>
            <w:hideMark/>
          </w:tcPr>
          <w:p w14:paraId="1BB945B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2DB537E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5</w:t>
            </w:r>
          </w:p>
        </w:tc>
        <w:tc>
          <w:tcPr>
            <w:tcW w:w="0" w:type="auto"/>
            <w:tcBorders>
              <w:top w:val="single" w:sz="4" w:space="0" w:color="auto"/>
              <w:left w:val="single" w:sz="4" w:space="0" w:color="auto"/>
              <w:bottom w:val="single" w:sz="4" w:space="0" w:color="auto"/>
              <w:right w:val="single" w:sz="4" w:space="0" w:color="auto"/>
            </w:tcBorders>
            <w:shd w:val="clear" w:color="auto" w:fill="FFFF00"/>
            <w:tcMar>
              <w:top w:w="57" w:type="dxa"/>
              <w:left w:w="0" w:type="dxa"/>
              <w:bottom w:w="57" w:type="dxa"/>
              <w:right w:w="0" w:type="dxa"/>
            </w:tcMar>
            <w:hideMark/>
          </w:tcPr>
          <w:p w14:paraId="1C2D92E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10</w:t>
            </w:r>
          </w:p>
        </w:tc>
        <w:tc>
          <w:tcPr>
            <w:tcW w:w="0" w:type="auto"/>
            <w:tcBorders>
              <w:top w:val="single" w:sz="4" w:space="0" w:color="auto"/>
              <w:left w:val="single" w:sz="4" w:space="0" w:color="auto"/>
              <w:bottom w:val="single" w:sz="4" w:space="0" w:color="auto"/>
              <w:right w:val="single" w:sz="4" w:space="0" w:color="auto"/>
            </w:tcBorders>
            <w:hideMark/>
          </w:tcPr>
          <w:p w14:paraId="1B685094"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 xml:space="preserve">No </w:t>
            </w:r>
          </w:p>
        </w:tc>
        <w:tc>
          <w:tcPr>
            <w:tcW w:w="0" w:type="auto"/>
            <w:tcBorders>
              <w:top w:val="single" w:sz="4" w:space="0" w:color="auto"/>
              <w:left w:val="single" w:sz="4" w:space="0" w:color="auto"/>
              <w:bottom w:val="single" w:sz="4" w:space="0" w:color="auto"/>
              <w:right w:val="single" w:sz="4" w:space="0" w:color="auto"/>
            </w:tcBorders>
          </w:tcPr>
          <w:p w14:paraId="0BE7EFE5"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All sport activities MUST halt if the climatic threshold is reached.</w:t>
            </w:r>
          </w:p>
          <w:p w14:paraId="5BEAEB86" w14:textId="77777777" w:rsidR="00E44297" w:rsidRDefault="00E44297">
            <w:pPr>
              <w:widowControl w:val="0"/>
              <w:autoSpaceDE w:val="0"/>
              <w:autoSpaceDN w:val="0"/>
              <w:adjustRightInd w:val="0"/>
              <w:spacing w:line="276" w:lineRule="auto"/>
              <w:rPr>
                <w:rFonts w:ascii="Arial" w:hAnsi="Arial" w:cs="Arial"/>
                <w:sz w:val="18"/>
                <w:szCs w:val="18"/>
                <w:lang w:eastAsia="en-GB"/>
              </w:rPr>
            </w:pPr>
          </w:p>
          <w:p w14:paraId="5E5A4A85"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 xml:space="preserve">If there are any suspected heat injuries regardless of WBGT reading the activity MUST STOP. </w:t>
            </w:r>
          </w:p>
          <w:p w14:paraId="48E9BE29" w14:textId="77777777" w:rsidR="00E44297" w:rsidRDefault="00E44297">
            <w:pPr>
              <w:widowControl w:val="0"/>
              <w:autoSpaceDE w:val="0"/>
              <w:autoSpaceDN w:val="0"/>
              <w:adjustRightInd w:val="0"/>
              <w:spacing w:line="276" w:lineRule="auto"/>
              <w:rPr>
                <w:rFonts w:ascii="Arial" w:hAnsi="Arial" w:cs="Arial"/>
                <w:sz w:val="18"/>
                <w:szCs w:val="18"/>
                <w:lang w:eastAsia="en-GB"/>
              </w:rPr>
            </w:pPr>
          </w:p>
          <w:p w14:paraId="4A310FAC" w14:textId="77777777" w:rsidR="00E44297" w:rsidRDefault="00E44297">
            <w:pPr>
              <w:widowControl w:val="0"/>
              <w:autoSpaceDE w:val="0"/>
              <w:autoSpaceDN w:val="0"/>
              <w:adjustRightInd w:val="0"/>
              <w:spacing w:line="27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57331F1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hideMark/>
          </w:tcPr>
          <w:p w14:paraId="5F3C748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D4EF0E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 xml:space="preserve">5 </w:t>
            </w:r>
          </w:p>
        </w:tc>
        <w:tc>
          <w:tcPr>
            <w:tcW w:w="0" w:type="auto"/>
            <w:tcBorders>
              <w:top w:val="single" w:sz="4" w:space="0" w:color="auto"/>
              <w:left w:val="single" w:sz="4" w:space="0" w:color="auto"/>
              <w:bottom w:val="single" w:sz="4" w:space="0" w:color="auto"/>
              <w:right w:val="single" w:sz="4" w:space="0" w:color="auto"/>
            </w:tcBorders>
          </w:tcPr>
          <w:p w14:paraId="487BA40E"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Regular WBGT checks and training on the signs and symptoms of heat stress.</w:t>
            </w:r>
          </w:p>
          <w:p w14:paraId="4A518F64" w14:textId="77777777" w:rsidR="00E44297" w:rsidRDefault="00E44297">
            <w:pPr>
              <w:widowControl w:val="0"/>
              <w:autoSpaceDE w:val="0"/>
              <w:autoSpaceDN w:val="0"/>
              <w:adjustRightInd w:val="0"/>
              <w:spacing w:line="276" w:lineRule="auto"/>
              <w:rPr>
                <w:rFonts w:ascii="Arial" w:hAnsi="Arial" w:cs="Arial"/>
                <w:sz w:val="18"/>
                <w:szCs w:val="18"/>
                <w:lang w:eastAsia="en-GB"/>
              </w:rPr>
            </w:pPr>
          </w:p>
          <w:p w14:paraId="35F6D528"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 xml:space="preserve">Sport IC is to adjust session or cancel if the WBGT threshold is met or likely to be met. </w:t>
            </w:r>
          </w:p>
        </w:tc>
      </w:tr>
    </w:tbl>
    <w:p w14:paraId="4DA11033" w14:textId="77777777" w:rsidR="00927E89" w:rsidRDefault="00927E8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5"/>
        <w:gridCol w:w="1709"/>
        <w:gridCol w:w="2307"/>
        <w:gridCol w:w="2402"/>
        <w:gridCol w:w="7100"/>
        <w:gridCol w:w="215"/>
        <w:gridCol w:w="215"/>
        <w:gridCol w:w="111"/>
        <w:gridCol w:w="425"/>
        <w:gridCol w:w="415"/>
        <w:gridCol w:w="120"/>
        <w:gridCol w:w="120"/>
        <w:gridCol w:w="120"/>
        <w:gridCol w:w="120"/>
      </w:tblGrid>
      <w:tr w:rsidR="00E44297" w14:paraId="0F699A04" w14:textId="77777777" w:rsidTr="00E44297">
        <w:trPr>
          <w:trHeight w:val="13"/>
        </w:trPr>
        <w:tc>
          <w:tcPr>
            <w:tcW w:w="0" w:type="auto"/>
            <w:tcBorders>
              <w:top w:val="single" w:sz="4" w:space="0" w:color="auto"/>
              <w:left w:val="single" w:sz="4" w:space="0" w:color="auto"/>
              <w:bottom w:val="single" w:sz="4" w:space="0" w:color="auto"/>
              <w:right w:val="single" w:sz="4" w:space="0" w:color="auto"/>
            </w:tcBorders>
            <w:hideMark/>
          </w:tcPr>
          <w:p w14:paraId="41346D24" w14:textId="15CF529D"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134BE1E3" w14:textId="77777777" w:rsidR="00E44297" w:rsidRDefault="00E44297">
            <w:pPr>
              <w:widowControl w:val="0"/>
              <w:autoSpaceDE w:val="0"/>
              <w:autoSpaceDN w:val="0"/>
              <w:adjustRightInd w:val="0"/>
              <w:spacing w:line="216" w:lineRule="auto"/>
              <w:rPr>
                <w:rFonts w:ascii="Arial" w:hAnsi="Arial" w:cs="Arial"/>
                <w:sz w:val="18"/>
                <w:szCs w:val="18"/>
                <w:lang w:eastAsia="en-GB"/>
              </w:rPr>
            </w:pPr>
            <w:r>
              <w:rPr>
                <w:rFonts w:ascii="Arial" w:hAnsi="Arial" w:cs="Arial"/>
                <w:sz w:val="18"/>
                <w:szCs w:val="18"/>
                <w:lang w:eastAsia="en-GB"/>
              </w:rPr>
              <w:t>COVID 19.</w:t>
            </w:r>
          </w:p>
        </w:tc>
        <w:tc>
          <w:tcPr>
            <w:tcW w:w="0" w:type="auto"/>
            <w:tcBorders>
              <w:top w:val="single" w:sz="4" w:space="0" w:color="auto"/>
              <w:left w:val="single" w:sz="4" w:space="0" w:color="auto"/>
              <w:bottom w:val="single" w:sz="4" w:space="0" w:color="auto"/>
              <w:right w:val="single" w:sz="4" w:space="0" w:color="auto"/>
            </w:tcBorders>
          </w:tcPr>
          <w:p w14:paraId="612572D7" w14:textId="77777777" w:rsidR="00E44297" w:rsidRDefault="00E44297">
            <w:pPr>
              <w:widowControl w:val="0"/>
              <w:autoSpaceDE w:val="0"/>
              <w:autoSpaceDN w:val="0"/>
              <w:adjustRightInd w:val="0"/>
              <w:spacing w:line="216" w:lineRule="auto"/>
              <w:rPr>
                <w:rFonts w:ascii="Arial" w:hAnsi="Arial" w:cs="Arial"/>
                <w:sz w:val="18"/>
                <w:szCs w:val="18"/>
              </w:rPr>
            </w:pPr>
            <w:r>
              <w:rPr>
                <w:rFonts w:ascii="Arial" w:hAnsi="Arial" w:cs="Arial"/>
                <w:sz w:val="18"/>
                <w:szCs w:val="18"/>
              </w:rPr>
              <w:t>Transmission of the virus to other participants.</w:t>
            </w:r>
          </w:p>
          <w:p w14:paraId="74B396D7" w14:textId="77777777" w:rsidR="00E44297" w:rsidRDefault="00E44297">
            <w:pPr>
              <w:widowControl w:val="0"/>
              <w:autoSpaceDE w:val="0"/>
              <w:autoSpaceDN w:val="0"/>
              <w:adjustRightInd w:val="0"/>
              <w:spacing w:line="216" w:lineRule="auto"/>
              <w:rPr>
                <w:rFonts w:ascii="Arial" w:hAnsi="Arial" w:cs="Arial"/>
                <w:sz w:val="18"/>
                <w:szCs w:val="18"/>
              </w:rPr>
            </w:pPr>
          </w:p>
          <w:p w14:paraId="28AEB629" w14:textId="77777777" w:rsidR="00E44297" w:rsidRDefault="00E44297">
            <w:pPr>
              <w:widowControl w:val="0"/>
              <w:autoSpaceDE w:val="0"/>
              <w:autoSpaceDN w:val="0"/>
              <w:adjustRightInd w:val="0"/>
              <w:spacing w:line="216" w:lineRule="auto"/>
              <w:rPr>
                <w:rFonts w:ascii="Arial" w:hAnsi="Arial" w:cs="Arial"/>
                <w:sz w:val="18"/>
                <w:szCs w:val="18"/>
              </w:rPr>
            </w:pPr>
            <w:r>
              <w:rPr>
                <w:rFonts w:ascii="Arial" w:hAnsi="Arial" w:cs="Arial"/>
                <w:sz w:val="18"/>
                <w:szCs w:val="18"/>
              </w:rPr>
              <w:t>Not keeping the adequate spacing.</w:t>
            </w:r>
          </w:p>
          <w:p w14:paraId="518F06B4" w14:textId="77777777" w:rsidR="00E44297" w:rsidRDefault="00E44297">
            <w:pPr>
              <w:widowControl w:val="0"/>
              <w:autoSpaceDE w:val="0"/>
              <w:autoSpaceDN w:val="0"/>
              <w:adjustRightInd w:val="0"/>
              <w:spacing w:line="216" w:lineRule="auto"/>
              <w:rPr>
                <w:rFonts w:ascii="Arial" w:hAnsi="Arial" w:cs="Arial"/>
                <w:sz w:val="18"/>
                <w:szCs w:val="18"/>
              </w:rPr>
            </w:pPr>
          </w:p>
          <w:p w14:paraId="77010FFD" w14:textId="77777777" w:rsidR="00E44297" w:rsidRDefault="00E44297">
            <w:pPr>
              <w:widowControl w:val="0"/>
              <w:autoSpaceDE w:val="0"/>
              <w:autoSpaceDN w:val="0"/>
              <w:adjustRightInd w:val="0"/>
              <w:spacing w:line="216" w:lineRule="auto"/>
              <w:rPr>
                <w:rFonts w:ascii="Arial" w:hAnsi="Arial" w:cs="Arial"/>
                <w:sz w:val="18"/>
                <w:szCs w:val="18"/>
              </w:rPr>
            </w:pPr>
            <w:r>
              <w:rPr>
                <w:rFonts w:ascii="Arial" w:hAnsi="Arial" w:cs="Arial"/>
                <w:sz w:val="18"/>
                <w:szCs w:val="18"/>
              </w:rPr>
              <w:t xml:space="preserve">Breathing difficulties. </w:t>
            </w:r>
          </w:p>
          <w:p w14:paraId="7ECF4CA0" w14:textId="77777777" w:rsidR="00E44297" w:rsidRDefault="00E44297">
            <w:pPr>
              <w:widowControl w:val="0"/>
              <w:autoSpaceDE w:val="0"/>
              <w:autoSpaceDN w:val="0"/>
              <w:adjustRightInd w:val="0"/>
              <w:spacing w:line="216" w:lineRule="auto"/>
              <w:rPr>
                <w:rFonts w:ascii="Arial" w:hAnsi="Arial" w:cs="Arial"/>
                <w:sz w:val="18"/>
                <w:szCs w:val="18"/>
              </w:rPr>
            </w:pPr>
          </w:p>
          <w:p w14:paraId="71BB8FBB"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4385F1A5" w14:textId="77777777" w:rsidR="00E44297" w:rsidRDefault="00E44297">
            <w:pPr>
              <w:widowControl w:val="0"/>
              <w:autoSpaceDE w:val="0"/>
              <w:autoSpaceDN w:val="0"/>
              <w:adjustRightInd w:val="0"/>
              <w:spacing w:line="216" w:lineRule="auto"/>
              <w:rPr>
                <w:rFonts w:ascii="Arial" w:hAnsi="Arial" w:cs="Arial"/>
                <w:sz w:val="18"/>
                <w:szCs w:val="18"/>
              </w:rPr>
            </w:pPr>
            <w:r>
              <w:rPr>
                <w:rFonts w:ascii="Arial" w:hAnsi="Arial" w:cs="Arial"/>
                <w:sz w:val="18"/>
                <w:szCs w:val="18"/>
              </w:rPr>
              <w:t>Military/ civilian personnel – Fatality.</w:t>
            </w:r>
          </w:p>
          <w:p w14:paraId="04941266" w14:textId="77777777" w:rsidR="00E44297" w:rsidRDefault="00E44297">
            <w:pPr>
              <w:widowControl w:val="0"/>
              <w:autoSpaceDE w:val="0"/>
              <w:autoSpaceDN w:val="0"/>
              <w:adjustRightInd w:val="0"/>
              <w:spacing w:line="216" w:lineRule="auto"/>
              <w:rPr>
                <w:rFonts w:ascii="Arial" w:hAnsi="Arial" w:cs="Arial"/>
                <w:sz w:val="18"/>
                <w:szCs w:val="18"/>
              </w:rPr>
            </w:pPr>
          </w:p>
          <w:p w14:paraId="3F928329" w14:textId="77777777" w:rsidR="00E44297" w:rsidRDefault="00E44297">
            <w:pPr>
              <w:widowControl w:val="0"/>
              <w:autoSpaceDE w:val="0"/>
              <w:autoSpaceDN w:val="0"/>
              <w:adjustRightInd w:val="0"/>
              <w:spacing w:line="216" w:lineRule="auto"/>
              <w:rPr>
                <w:rFonts w:ascii="Arial" w:hAnsi="Arial" w:cs="Arial"/>
                <w:sz w:val="18"/>
                <w:szCs w:val="18"/>
                <w:lang w:eastAsia="en-GB"/>
              </w:rPr>
            </w:pPr>
            <w:r>
              <w:rPr>
                <w:rFonts w:ascii="Arial" w:hAnsi="Arial" w:cs="Arial"/>
                <w:sz w:val="18"/>
                <w:szCs w:val="18"/>
              </w:rPr>
              <w:t>Contractors – Fatality.</w:t>
            </w:r>
          </w:p>
        </w:tc>
        <w:tc>
          <w:tcPr>
            <w:tcW w:w="0" w:type="auto"/>
            <w:tcBorders>
              <w:top w:val="single" w:sz="4" w:space="0" w:color="auto"/>
              <w:left w:val="single" w:sz="4" w:space="0" w:color="auto"/>
              <w:bottom w:val="single" w:sz="4" w:space="0" w:color="auto"/>
              <w:right w:val="single" w:sz="4" w:space="0" w:color="auto"/>
            </w:tcBorders>
          </w:tcPr>
          <w:p w14:paraId="72BE86E5" w14:textId="77777777" w:rsidR="00E44297" w:rsidRDefault="00E44297">
            <w:pPr>
              <w:widowControl w:val="0"/>
              <w:autoSpaceDE w:val="0"/>
              <w:autoSpaceDN w:val="0"/>
              <w:adjustRightInd w:val="0"/>
              <w:spacing w:line="276" w:lineRule="auto"/>
              <w:rPr>
                <w:rFonts w:ascii="Arial" w:hAnsi="Arial" w:cs="Arial"/>
                <w:sz w:val="18"/>
                <w:szCs w:val="18"/>
              </w:rPr>
            </w:pPr>
            <w:r>
              <w:rPr>
                <w:rFonts w:ascii="Arial" w:hAnsi="Arial" w:cs="Arial"/>
                <w:sz w:val="18"/>
                <w:szCs w:val="18"/>
              </w:rPr>
              <w:t>Prior to the session commencing the participants will confirm they do not have any signs or symptoms of COVID 19.</w:t>
            </w:r>
          </w:p>
          <w:p w14:paraId="1249F894" w14:textId="77777777" w:rsidR="00E44297" w:rsidRDefault="00E44297">
            <w:pPr>
              <w:widowControl w:val="0"/>
              <w:autoSpaceDE w:val="0"/>
              <w:autoSpaceDN w:val="0"/>
              <w:adjustRightInd w:val="0"/>
              <w:spacing w:line="276" w:lineRule="auto"/>
              <w:rPr>
                <w:rFonts w:ascii="Arial" w:hAnsi="Arial" w:cs="Arial"/>
                <w:sz w:val="18"/>
                <w:szCs w:val="18"/>
              </w:rPr>
            </w:pPr>
          </w:p>
          <w:p w14:paraId="3AD20322" w14:textId="77777777" w:rsidR="00E44297" w:rsidRDefault="00E44297">
            <w:pPr>
              <w:widowControl w:val="0"/>
              <w:autoSpaceDE w:val="0"/>
              <w:autoSpaceDN w:val="0"/>
              <w:adjustRightInd w:val="0"/>
              <w:spacing w:line="276" w:lineRule="auto"/>
              <w:rPr>
                <w:rFonts w:ascii="Arial" w:hAnsi="Arial" w:cs="Arial"/>
                <w:sz w:val="18"/>
                <w:szCs w:val="18"/>
              </w:rPr>
            </w:pPr>
            <w:r>
              <w:rPr>
                <w:rFonts w:ascii="Arial" w:hAnsi="Arial" w:cs="Arial"/>
                <w:sz w:val="18"/>
                <w:szCs w:val="18"/>
              </w:rPr>
              <w:t>Coaches they are up to date regarding limitations of sessions because of COVID 19.</w:t>
            </w:r>
          </w:p>
          <w:p w14:paraId="25CF0020" w14:textId="77777777" w:rsidR="00E44297" w:rsidRDefault="00E44297">
            <w:pPr>
              <w:widowControl w:val="0"/>
              <w:autoSpaceDE w:val="0"/>
              <w:autoSpaceDN w:val="0"/>
              <w:adjustRightInd w:val="0"/>
              <w:spacing w:line="276" w:lineRule="auto"/>
              <w:rPr>
                <w:rFonts w:ascii="Arial" w:hAnsi="Arial" w:cs="Arial"/>
                <w:sz w:val="18"/>
                <w:szCs w:val="18"/>
              </w:rPr>
            </w:pPr>
          </w:p>
          <w:p w14:paraId="11449E20" w14:textId="77777777" w:rsidR="00E44297" w:rsidRDefault="00E44297">
            <w:pPr>
              <w:widowControl w:val="0"/>
              <w:autoSpaceDE w:val="0"/>
              <w:autoSpaceDN w:val="0"/>
              <w:adjustRightInd w:val="0"/>
              <w:spacing w:line="276" w:lineRule="auto"/>
              <w:rPr>
                <w:rFonts w:ascii="Arial" w:hAnsi="Arial" w:cs="Arial"/>
                <w:sz w:val="18"/>
                <w:szCs w:val="18"/>
              </w:rPr>
            </w:pPr>
            <w:r>
              <w:rPr>
                <w:rFonts w:ascii="Arial" w:hAnsi="Arial" w:cs="Arial"/>
                <w:sz w:val="18"/>
                <w:szCs w:val="18"/>
              </w:rPr>
              <w:t xml:space="preserve">If a participant begins to show signs and symptoms of COVID 19 they will be removed from training and follow the current government advice. The rest of the training group will be informed and act accordingly. </w:t>
            </w:r>
          </w:p>
          <w:p w14:paraId="1072E494" w14:textId="77777777" w:rsidR="00E44297" w:rsidRDefault="00E44297">
            <w:pPr>
              <w:widowControl w:val="0"/>
              <w:autoSpaceDE w:val="0"/>
              <w:autoSpaceDN w:val="0"/>
              <w:adjustRightInd w:val="0"/>
              <w:spacing w:line="276" w:lineRule="auto"/>
              <w:rPr>
                <w:rFonts w:ascii="Arial" w:hAnsi="Arial" w:cs="Arial"/>
                <w:sz w:val="18"/>
                <w:szCs w:val="18"/>
              </w:rPr>
            </w:pPr>
          </w:p>
          <w:p w14:paraId="22B7C906" w14:textId="77777777" w:rsidR="00E44297" w:rsidRDefault="00E44297">
            <w:pPr>
              <w:widowControl w:val="0"/>
              <w:autoSpaceDE w:val="0"/>
              <w:autoSpaceDN w:val="0"/>
              <w:adjustRightInd w:val="0"/>
              <w:spacing w:line="276" w:lineRule="auto"/>
              <w:rPr>
                <w:rFonts w:ascii="Arial" w:hAnsi="Arial" w:cs="Arial"/>
                <w:sz w:val="18"/>
                <w:szCs w:val="18"/>
              </w:rPr>
            </w:pPr>
            <w:r>
              <w:rPr>
                <w:rFonts w:ascii="Arial" w:hAnsi="Arial" w:cs="Arial"/>
                <w:sz w:val="18"/>
                <w:szCs w:val="18"/>
              </w:rPr>
              <w:t>All participants are to keep a 4m spacing where possible.</w:t>
            </w:r>
          </w:p>
          <w:p w14:paraId="7FA7BB0D" w14:textId="77777777" w:rsidR="00E44297" w:rsidRDefault="00E44297">
            <w:pPr>
              <w:widowControl w:val="0"/>
              <w:autoSpaceDE w:val="0"/>
              <w:autoSpaceDN w:val="0"/>
              <w:adjustRightInd w:val="0"/>
              <w:spacing w:line="276" w:lineRule="auto"/>
              <w:rPr>
                <w:rFonts w:ascii="Arial" w:hAnsi="Arial" w:cs="Arial"/>
                <w:sz w:val="18"/>
                <w:szCs w:val="18"/>
              </w:rPr>
            </w:pPr>
          </w:p>
          <w:p w14:paraId="60BFD3B0" w14:textId="77777777" w:rsidR="00E44297" w:rsidRDefault="00E44297">
            <w:pPr>
              <w:widowControl w:val="0"/>
              <w:autoSpaceDE w:val="0"/>
              <w:autoSpaceDN w:val="0"/>
              <w:adjustRightInd w:val="0"/>
              <w:spacing w:line="276" w:lineRule="auto"/>
              <w:rPr>
                <w:rFonts w:ascii="Arial" w:hAnsi="Arial" w:cs="Arial"/>
                <w:sz w:val="18"/>
                <w:szCs w:val="18"/>
              </w:rPr>
            </w:pPr>
            <w:r>
              <w:rPr>
                <w:rFonts w:ascii="Arial" w:hAnsi="Arial" w:cs="Arial"/>
                <w:sz w:val="18"/>
                <w:szCs w:val="18"/>
              </w:rPr>
              <w:t xml:space="preserve">Any equipment used is to be sprayed and wiped with anti-bacterial cleaner before and after use. Individuals are to select and keep equipment throughout the session and not pass equipment to other athletes. </w:t>
            </w:r>
          </w:p>
          <w:p w14:paraId="3A28EB6B" w14:textId="77777777" w:rsidR="00E44297" w:rsidRDefault="00E44297">
            <w:pPr>
              <w:widowControl w:val="0"/>
              <w:autoSpaceDE w:val="0"/>
              <w:autoSpaceDN w:val="0"/>
              <w:adjustRightInd w:val="0"/>
              <w:spacing w:line="276" w:lineRule="auto"/>
              <w:rPr>
                <w:rFonts w:ascii="Arial" w:hAnsi="Arial" w:cs="Arial"/>
                <w:sz w:val="18"/>
                <w:szCs w:val="18"/>
              </w:rPr>
            </w:pPr>
          </w:p>
          <w:p w14:paraId="4EDC319A" w14:textId="77777777" w:rsidR="00E44297" w:rsidRDefault="00E44297">
            <w:pPr>
              <w:widowControl w:val="0"/>
              <w:autoSpaceDE w:val="0"/>
              <w:autoSpaceDN w:val="0"/>
              <w:adjustRightInd w:val="0"/>
              <w:spacing w:line="276" w:lineRule="auto"/>
              <w:rPr>
                <w:rFonts w:ascii="Arial" w:hAnsi="Arial" w:cs="Arial"/>
                <w:sz w:val="18"/>
                <w:szCs w:val="18"/>
              </w:rPr>
            </w:pPr>
            <w:r>
              <w:rPr>
                <w:rFonts w:ascii="Arial" w:hAnsi="Arial" w:cs="Arial"/>
                <w:sz w:val="18"/>
                <w:szCs w:val="18"/>
              </w:rPr>
              <w:t xml:space="preserve">Jumping pits are to be raked and turned over between each jump. Equipment used is to be cleaned between users. </w:t>
            </w:r>
          </w:p>
        </w:tc>
        <w:tc>
          <w:tcPr>
            <w:tcW w:w="0" w:type="auto"/>
            <w:tcBorders>
              <w:top w:val="single" w:sz="4" w:space="0" w:color="auto"/>
              <w:left w:val="single" w:sz="4" w:space="0" w:color="auto"/>
              <w:bottom w:val="single" w:sz="4" w:space="0" w:color="auto"/>
              <w:right w:val="single" w:sz="4" w:space="0" w:color="auto"/>
            </w:tcBorders>
            <w:hideMark/>
          </w:tcPr>
          <w:p w14:paraId="7067B09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14:paraId="54EE944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0" w:type="dxa"/>
              <w:bottom w:w="57" w:type="dxa"/>
              <w:right w:w="0" w:type="dxa"/>
            </w:tcMar>
            <w:hideMark/>
          </w:tcPr>
          <w:p w14:paraId="5FBB58B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14:paraId="31470DB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0DE5156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28729238"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4E602F9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5B0F2F2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709140A3"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927E89" w14:paraId="4E7C6296" w14:textId="77777777" w:rsidTr="00E44297">
        <w:trPr>
          <w:trHeight w:val="239"/>
        </w:trPr>
        <w:tc>
          <w:tcPr>
            <w:tcW w:w="0" w:type="auto"/>
            <w:tcBorders>
              <w:top w:val="single" w:sz="4" w:space="0" w:color="auto"/>
              <w:left w:val="single" w:sz="4" w:space="0" w:color="auto"/>
              <w:bottom w:val="single" w:sz="4" w:space="0" w:color="auto"/>
              <w:right w:val="single" w:sz="4" w:space="0" w:color="auto"/>
            </w:tcBorders>
            <w:hideMark/>
          </w:tcPr>
          <w:p w14:paraId="6146350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5D6D9334" w14:textId="77777777" w:rsidR="00E44297" w:rsidRDefault="00E44297">
            <w:pPr>
              <w:widowControl w:val="0"/>
              <w:autoSpaceDE w:val="0"/>
              <w:autoSpaceDN w:val="0"/>
              <w:adjustRightInd w:val="0"/>
              <w:spacing w:line="27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4FB5122C"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color w:val="000000"/>
                <w:sz w:val="18"/>
                <w:shd w:val="clear" w:color="auto" w:fill="FFFFFF"/>
                <w:lang w:eastAsia="en-GB"/>
              </w:rPr>
              <w:t xml:space="preserve">Uneven, </w:t>
            </w:r>
            <w:proofErr w:type="gramStart"/>
            <w:r>
              <w:rPr>
                <w:rFonts w:ascii="Arial" w:hAnsi="Arial" w:cs="Arial"/>
                <w:color w:val="000000"/>
                <w:sz w:val="18"/>
                <w:shd w:val="clear" w:color="auto" w:fill="FFFFFF"/>
                <w:lang w:eastAsia="en-GB"/>
              </w:rPr>
              <w:t>slippery</w:t>
            </w:r>
            <w:proofErr w:type="gramEnd"/>
            <w:r>
              <w:rPr>
                <w:rFonts w:ascii="Arial" w:hAnsi="Arial" w:cs="Arial"/>
                <w:color w:val="000000"/>
                <w:sz w:val="18"/>
                <w:shd w:val="clear" w:color="auto" w:fill="FFFFFF"/>
                <w:lang w:eastAsia="en-GB"/>
              </w:rPr>
              <w:t> or undulating ground/surface. </w:t>
            </w:r>
          </w:p>
        </w:tc>
        <w:tc>
          <w:tcPr>
            <w:tcW w:w="0" w:type="auto"/>
            <w:tcBorders>
              <w:top w:val="single" w:sz="4" w:space="0" w:color="auto"/>
              <w:left w:val="single" w:sz="4" w:space="0" w:color="auto"/>
              <w:bottom w:val="single" w:sz="4" w:space="0" w:color="auto"/>
              <w:right w:val="single" w:sz="4" w:space="0" w:color="auto"/>
            </w:tcBorders>
            <w:hideMark/>
          </w:tcPr>
          <w:p w14:paraId="70870B7B"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Military Personnel - Sprains and Strains.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D0644D"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r>
              <w:rPr>
                <w:rFonts w:ascii="Arial" w:eastAsia="Arial" w:hAnsi="Arial" w:cs="Arial"/>
                <w:sz w:val="18"/>
                <w:szCs w:val="18"/>
                <w:lang w:eastAsia="en-GB"/>
              </w:rPr>
              <w:t>Coaches will ensure the area used for the session fits the needs of the session.</w:t>
            </w:r>
          </w:p>
          <w:p w14:paraId="60A47FC3"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p>
          <w:p w14:paraId="21C658F9"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r>
              <w:rPr>
                <w:rFonts w:ascii="Arial" w:eastAsia="Arial" w:hAnsi="Arial" w:cs="Arial"/>
                <w:sz w:val="18"/>
                <w:szCs w:val="18"/>
                <w:lang w:eastAsia="en-GB"/>
              </w:rPr>
              <w:t>All areas used for the session will be checked over prior to the commencement of the session.</w:t>
            </w:r>
          </w:p>
          <w:p w14:paraId="515008F8"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p>
          <w:p w14:paraId="0674FAFF"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r>
              <w:rPr>
                <w:rFonts w:ascii="Arial" w:eastAsia="Arial" w:hAnsi="Arial" w:cs="Arial"/>
                <w:sz w:val="18"/>
                <w:szCs w:val="18"/>
                <w:lang w:eastAsia="en-GB"/>
              </w:rPr>
              <w:t>Throughout the session the coaches will adapt the area used if it becomes unsuitable.</w:t>
            </w:r>
          </w:p>
          <w:p w14:paraId="50CDC780"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p>
          <w:p w14:paraId="016B628E"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r>
              <w:rPr>
                <w:rFonts w:ascii="Arial" w:eastAsia="Arial" w:hAnsi="Arial" w:cs="Arial"/>
                <w:sz w:val="18"/>
                <w:szCs w:val="18"/>
                <w:lang w:eastAsia="en-GB"/>
              </w:rPr>
              <w:t>Participants all MATT 3 trained.</w:t>
            </w:r>
          </w:p>
          <w:p w14:paraId="0FB08807"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p>
          <w:p w14:paraId="025F2EFE"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eastAsia="Arial" w:hAnsi="Arial" w:cs="Arial"/>
                <w:sz w:val="18"/>
                <w:szCs w:val="18"/>
                <w:lang w:eastAsia="en-GB"/>
              </w:rPr>
              <w:t>1</w:t>
            </w:r>
            <w:r>
              <w:rPr>
                <w:rFonts w:ascii="Arial" w:eastAsia="Arial" w:hAnsi="Arial" w:cs="Arial"/>
                <w:sz w:val="18"/>
                <w:szCs w:val="18"/>
                <w:vertAlign w:val="superscript"/>
                <w:lang w:eastAsia="en-GB"/>
              </w:rPr>
              <w:t>st</w:t>
            </w:r>
            <w:r>
              <w:rPr>
                <w:rFonts w:ascii="Arial" w:eastAsia="Arial" w:hAnsi="Arial" w:cs="Arial"/>
                <w:sz w:val="18"/>
                <w:szCs w:val="18"/>
                <w:lang w:eastAsia="en-GB"/>
              </w:rPr>
              <w:t xml:space="preserve"> aid kit taken to each session.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9A78F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1F5DC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435DA3C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7A60CA8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6E478B7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49BD5095" w14:textId="77777777" w:rsidR="00E44297" w:rsidRDefault="00E44297">
            <w:pPr>
              <w:widowControl w:val="0"/>
              <w:autoSpaceDE w:val="0"/>
              <w:autoSpaceDN w:val="0"/>
              <w:adjustRightInd w:val="0"/>
              <w:spacing w:line="216" w:lineRule="auto"/>
              <w:jc w:val="center"/>
              <w:rPr>
                <w:rFonts w:ascii="Arial" w:hAnsi="Arial" w:cs="Arial"/>
                <w:sz w:val="18"/>
                <w:szCs w:val="18"/>
                <w:u w:val="single"/>
                <w:lang w:eastAsia="en-GB"/>
              </w:rPr>
            </w:pPr>
          </w:p>
        </w:tc>
        <w:tc>
          <w:tcPr>
            <w:tcW w:w="0" w:type="auto"/>
            <w:tcBorders>
              <w:top w:val="single" w:sz="4" w:space="0" w:color="auto"/>
              <w:left w:val="single" w:sz="4" w:space="0" w:color="auto"/>
              <w:bottom w:val="single" w:sz="4" w:space="0" w:color="auto"/>
              <w:right w:val="single" w:sz="4" w:space="0" w:color="auto"/>
            </w:tcBorders>
          </w:tcPr>
          <w:p w14:paraId="7EC93892" w14:textId="77777777" w:rsidR="00E44297" w:rsidRDefault="00E44297">
            <w:pPr>
              <w:widowControl w:val="0"/>
              <w:autoSpaceDE w:val="0"/>
              <w:autoSpaceDN w:val="0"/>
              <w:adjustRightInd w:val="0"/>
              <w:spacing w:line="216" w:lineRule="auto"/>
              <w:jc w:val="center"/>
              <w:rPr>
                <w:rFonts w:ascii="Arial" w:hAnsi="Arial" w:cs="Arial"/>
                <w:sz w:val="18"/>
                <w:szCs w:val="18"/>
                <w:u w:val="single"/>
                <w:lang w:eastAsia="en-GB"/>
              </w:rPr>
            </w:pPr>
          </w:p>
        </w:tc>
        <w:tc>
          <w:tcPr>
            <w:tcW w:w="0" w:type="auto"/>
            <w:tcBorders>
              <w:top w:val="single" w:sz="4" w:space="0" w:color="auto"/>
              <w:left w:val="single" w:sz="4" w:space="0" w:color="auto"/>
              <w:bottom w:val="single" w:sz="4" w:space="0" w:color="auto"/>
              <w:right w:val="single" w:sz="4" w:space="0" w:color="auto"/>
            </w:tcBorders>
          </w:tcPr>
          <w:p w14:paraId="088C2E15" w14:textId="77777777" w:rsidR="00E44297" w:rsidRDefault="00E44297">
            <w:pPr>
              <w:widowControl w:val="0"/>
              <w:autoSpaceDE w:val="0"/>
              <w:autoSpaceDN w:val="0"/>
              <w:adjustRightInd w:val="0"/>
              <w:spacing w:line="216" w:lineRule="auto"/>
              <w:jc w:val="center"/>
              <w:rPr>
                <w:rFonts w:ascii="Arial" w:hAnsi="Arial" w:cs="Arial"/>
                <w:sz w:val="18"/>
                <w:szCs w:val="18"/>
                <w:u w:val="single"/>
                <w:lang w:eastAsia="en-GB"/>
              </w:rPr>
            </w:pPr>
          </w:p>
        </w:tc>
        <w:tc>
          <w:tcPr>
            <w:tcW w:w="0" w:type="auto"/>
            <w:tcBorders>
              <w:top w:val="single" w:sz="4" w:space="0" w:color="auto"/>
              <w:left w:val="single" w:sz="4" w:space="0" w:color="auto"/>
              <w:bottom w:val="single" w:sz="4" w:space="0" w:color="auto"/>
              <w:right w:val="single" w:sz="4" w:space="0" w:color="auto"/>
            </w:tcBorders>
          </w:tcPr>
          <w:p w14:paraId="04D0849E" w14:textId="77777777" w:rsidR="00E44297" w:rsidRDefault="00E44297">
            <w:pPr>
              <w:widowControl w:val="0"/>
              <w:autoSpaceDE w:val="0"/>
              <w:autoSpaceDN w:val="0"/>
              <w:adjustRightInd w:val="0"/>
              <w:spacing w:line="216" w:lineRule="auto"/>
              <w:rPr>
                <w:rFonts w:ascii="Arial" w:hAnsi="Arial" w:cs="Arial"/>
                <w:sz w:val="18"/>
                <w:szCs w:val="18"/>
                <w:u w:val="single"/>
                <w:lang w:eastAsia="en-GB"/>
              </w:rPr>
            </w:pPr>
          </w:p>
        </w:tc>
      </w:tr>
      <w:tr w:rsidR="00E44297" w14:paraId="238A4E01" w14:textId="77777777" w:rsidTr="00E44297">
        <w:trPr>
          <w:trHeight w:val="173"/>
        </w:trPr>
        <w:tc>
          <w:tcPr>
            <w:tcW w:w="0" w:type="auto"/>
            <w:tcBorders>
              <w:top w:val="single" w:sz="4" w:space="0" w:color="auto"/>
              <w:left w:val="single" w:sz="4" w:space="0" w:color="auto"/>
              <w:bottom w:val="single" w:sz="4" w:space="0" w:color="auto"/>
              <w:right w:val="single" w:sz="4" w:space="0" w:color="auto"/>
            </w:tcBorders>
            <w:hideMark/>
          </w:tcPr>
          <w:p w14:paraId="14DEEF6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4</w:t>
            </w:r>
          </w:p>
        </w:tc>
        <w:tc>
          <w:tcPr>
            <w:tcW w:w="0" w:type="auto"/>
            <w:tcBorders>
              <w:top w:val="single" w:sz="4" w:space="0" w:color="auto"/>
              <w:left w:val="single" w:sz="4" w:space="0" w:color="auto"/>
              <w:bottom w:val="single" w:sz="4" w:space="0" w:color="auto"/>
              <w:right w:val="single" w:sz="4" w:space="0" w:color="auto"/>
            </w:tcBorders>
            <w:hideMark/>
          </w:tcPr>
          <w:p w14:paraId="479242BD" w14:textId="77777777" w:rsidR="00E44297" w:rsidRDefault="00E44297">
            <w:pPr>
              <w:widowControl w:val="0"/>
              <w:autoSpaceDE w:val="0"/>
              <w:autoSpaceDN w:val="0"/>
              <w:adjustRightInd w:val="0"/>
              <w:spacing w:line="27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51173915"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eastAsia="Arial" w:hAnsi="Arial" w:cs="Arial"/>
                <w:sz w:val="18"/>
                <w:szCs w:val="18"/>
                <w:lang w:eastAsia="en-GB"/>
              </w:rPr>
              <w:t>Muscular Skeletal Injury.</w:t>
            </w:r>
          </w:p>
        </w:tc>
        <w:tc>
          <w:tcPr>
            <w:tcW w:w="0" w:type="auto"/>
            <w:tcBorders>
              <w:top w:val="single" w:sz="4" w:space="0" w:color="auto"/>
              <w:left w:val="single" w:sz="4" w:space="0" w:color="auto"/>
              <w:bottom w:val="single" w:sz="4" w:space="0" w:color="auto"/>
              <w:right w:val="single" w:sz="4" w:space="0" w:color="auto"/>
            </w:tcBorders>
            <w:hideMark/>
          </w:tcPr>
          <w:p w14:paraId="02F5AE1A"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Military Personnel - Sprains and Strains.</w:t>
            </w:r>
          </w:p>
        </w:tc>
        <w:tc>
          <w:tcPr>
            <w:tcW w:w="0" w:type="auto"/>
            <w:tcBorders>
              <w:top w:val="single" w:sz="4" w:space="0" w:color="auto"/>
              <w:left w:val="single" w:sz="4" w:space="0" w:color="auto"/>
              <w:bottom w:val="single" w:sz="4" w:space="0" w:color="auto"/>
              <w:right w:val="single" w:sz="4" w:space="0" w:color="auto"/>
            </w:tcBorders>
          </w:tcPr>
          <w:p w14:paraId="2624DC43" w14:textId="77777777" w:rsidR="00E44297" w:rsidRDefault="00E44297">
            <w:pPr>
              <w:spacing w:line="276" w:lineRule="auto"/>
              <w:rPr>
                <w:rFonts w:ascii="Arial" w:eastAsia="Arial" w:hAnsi="Arial" w:cs="Arial"/>
                <w:sz w:val="18"/>
                <w:szCs w:val="18"/>
              </w:rPr>
            </w:pPr>
            <w:r>
              <w:rPr>
                <w:rFonts w:ascii="Arial" w:eastAsia="Arial" w:hAnsi="Arial" w:cs="Arial"/>
                <w:sz w:val="18"/>
                <w:szCs w:val="18"/>
              </w:rPr>
              <w:t>Coaches / Instructors are to ensure they comply with guidance in AGAI Vol 2 Ch 74 reduction of MSKI.</w:t>
            </w:r>
          </w:p>
          <w:p w14:paraId="6F22AE63" w14:textId="77777777" w:rsidR="00E44297" w:rsidRDefault="00E44297">
            <w:pPr>
              <w:spacing w:line="276" w:lineRule="auto"/>
              <w:rPr>
                <w:rFonts w:ascii="Arial" w:eastAsia="Arial" w:hAnsi="Arial" w:cs="Arial"/>
                <w:sz w:val="18"/>
                <w:szCs w:val="18"/>
              </w:rPr>
            </w:pPr>
          </w:p>
          <w:p w14:paraId="2088F7B7" w14:textId="77777777" w:rsidR="00E44297" w:rsidRDefault="00E44297">
            <w:pPr>
              <w:spacing w:line="276" w:lineRule="auto"/>
              <w:rPr>
                <w:rFonts w:ascii="Arial" w:eastAsia="Arial" w:hAnsi="Arial" w:cs="Arial"/>
                <w:sz w:val="18"/>
                <w:szCs w:val="18"/>
              </w:rPr>
            </w:pPr>
            <w:r>
              <w:rPr>
                <w:rFonts w:ascii="Arial" w:eastAsia="Arial" w:hAnsi="Arial" w:cs="Arial"/>
                <w:sz w:val="18"/>
                <w:szCs w:val="18"/>
              </w:rPr>
              <w:t>Prior to the session beginning, the Coaches will confirm all participants are free from injury.</w:t>
            </w:r>
          </w:p>
          <w:p w14:paraId="4193E2C0" w14:textId="77777777" w:rsidR="00E44297" w:rsidRDefault="00E44297">
            <w:pPr>
              <w:spacing w:line="276" w:lineRule="auto"/>
              <w:rPr>
                <w:rFonts w:ascii="Arial" w:eastAsia="Arial" w:hAnsi="Arial" w:cs="Arial"/>
                <w:sz w:val="18"/>
                <w:szCs w:val="18"/>
              </w:rPr>
            </w:pPr>
          </w:p>
          <w:p w14:paraId="616EAD39" w14:textId="77777777" w:rsidR="00E44297" w:rsidRDefault="00E44297">
            <w:pPr>
              <w:spacing w:line="276" w:lineRule="auto"/>
              <w:rPr>
                <w:rFonts w:ascii="Arial" w:eastAsia="Arial" w:hAnsi="Arial" w:cs="Arial"/>
                <w:sz w:val="18"/>
                <w:szCs w:val="18"/>
              </w:rPr>
            </w:pPr>
            <w:r>
              <w:rPr>
                <w:rFonts w:ascii="Arial" w:eastAsia="Arial" w:hAnsi="Arial" w:cs="Arial"/>
                <w:sz w:val="18"/>
                <w:szCs w:val="18"/>
              </w:rPr>
              <w:t>All participants of the session will conduct specific warmup, relating to their sport led by the coach / instructor.</w:t>
            </w:r>
          </w:p>
          <w:p w14:paraId="6DF85CDD" w14:textId="77777777" w:rsidR="00E44297" w:rsidRDefault="00E44297">
            <w:pPr>
              <w:spacing w:line="276" w:lineRule="auto"/>
              <w:rPr>
                <w:rFonts w:ascii="Arial" w:eastAsia="Arial" w:hAnsi="Arial" w:cs="Arial"/>
                <w:sz w:val="18"/>
                <w:szCs w:val="18"/>
              </w:rPr>
            </w:pPr>
          </w:p>
          <w:p w14:paraId="6C0F7F78" w14:textId="77777777" w:rsidR="00E44297" w:rsidRDefault="00E44297">
            <w:pPr>
              <w:spacing w:line="276" w:lineRule="auto"/>
              <w:rPr>
                <w:rFonts w:ascii="Arial" w:eastAsia="Arial" w:hAnsi="Arial" w:cs="Arial"/>
                <w:sz w:val="18"/>
                <w:szCs w:val="18"/>
              </w:rPr>
            </w:pPr>
            <w:r>
              <w:rPr>
                <w:rFonts w:ascii="Arial" w:eastAsia="Arial" w:hAnsi="Arial" w:cs="Arial"/>
                <w:sz w:val="18"/>
                <w:szCs w:val="18"/>
              </w:rPr>
              <w:t>Coaches / Instructors will consistently monitor for injuries throughout the session.</w:t>
            </w:r>
          </w:p>
          <w:p w14:paraId="299A2218" w14:textId="77777777" w:rsidR="00E44297" w:rsidRDefault="00E44297">
            <w:pPr>
              <w:spacing w:line="276" w:lineRule="auto"/>
              <w:rPr>
                <w:rFonts w:ascii="Arial" w:eastAsia="Arial" w:hAnsi="Arial" w:cs="Arial"/>
                <w:sz w:val="18"/>
                <w:szCs w:val="18"/>
              </w:rPr>
            </w:pPr>
          </w:p>
          <w:p w14:paraId="191AC42B" w14:textId="77777777" w:rsidR="00E44297" w:rsidRDefault="00E44297">
            <w:pPr>
              <w:spacing w:line="276" w:lineRule="auto"/>
              <w:rPr>
                <w:rFonts w:ascii="Arial" w:eastAsia="Arial" w:hAnsi="Arial" w:cs="Arial"/>
                <w:sz w:val="18"/>
                <w:szCs w:val="18"/>
              </w:rPr>
            </w:pPr>
            <w:r>
              <w:rPr>
                <w:rFonts w:ascii="Arial" w:eastAsia="Arial" w:hAnsi="Arial" w:cs="Arial"/>
                <w:sz w:val="18"/>
                <w:szCs w:val="18"/>
              </w:rPr>
              <w:lastRenderedPageBreak/>
              <w:t>Any participant that falls injured throughout the session will be taken to the medical centre ASAP and complete and an accident report form as soon as practically possible.</w:t>
            </w:r>
          </w:p>
        </w:tc>
        <w:tc>
          <w:tcPr>
            <w:tcW w:w="0" w:type="auto"/>
            <w:tcBorders>
              <w:top w:val="single" w:sz="4" w:space="0" w:color="auto"/>
              <w:left w:val="single" w:sz="4" w:space="0" w:color="auto"/>
              <w:bottom w:val="single" w:sz="4" w:space="0" w:color="auto"/>
              <w:right w:val="single" w:sz="4" w:space="0" w:color="auto"/>
            </w:tcBorders>
            <w:hideMark/>
          </w:tcPr>
          <w:p w14:paraId="32E46A1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7FC7686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1FFCDBB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42849F1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74D913D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46DC20E9" w14:textId="77777777" w:rsidR="00E44297" w:rsidRDefault="00E44297">
            <w:pPr>
              <w:widowControl w:val="0"/>
              <w:autoSpaceDE w:val="0"/>
              <w:autoSpaceDN w:val="0"/>
              <w:adjustRightInd w:val="0"/>
              <w:spacing w:line="216" w:lineRule="auto"/>
              <w:jc w:val="center"/>
              <w:rPr>
                <w:rFonts w:ascii="Arial" w:hAnsi="Arial" w:cs="Arial"/>
                <w:sz w:val="18"/>
                <w:szCs w:val="18"/>
                <w:u w:val="single"/>
                <w:lang w:eastAsia="en-GB"/>
              </w:rPr>
            </w:pPr>
          </w:p>
        </w:tc>
        <w:tc>
          <w:tcPr>
            <w:tcW w:w="0" w:type="auto"/>
            <w:tcBorders>
              <w:top w:val="single" w:sz="4" w:space="0" w:color="auto"/>
              <w:left w:val="single" w:sz="4" w:space="0" w:color="auto"/>
              <w:bottom w:val="single" w:sz="4" w:space="0" w:color="auto"/>
              <w:right w:val="single" w:sz="4" w:space="0" w:color="auto"/>
            </w:tcBorders>
          </w:tcPr>
          <w:p w14:paraId="05E76ED4" w14:textId="77777777" w:rsidR="00E44297" w:rsidRDefault="00E44297">
            <w:pPr>
              <w:widowControl w:val="0"/>
              <w:autoSpaceDE w:val="0"/>
              <w:autoSpaceDN w:val="0"/>
              <w:adjustRightInd w:val="0"/>
              <w:spacing w:line="216" w:lineRule="auto"/>
              <w:jc w:val="center"/>
              <w:rPr>
                <w:rFonts w:ascii="Arial" w:hAnsi="Arial" w:cs="Arial"/>
                <w:sz w:val="18"/>
                <w:szCs w:val="18"/>
                <w:u w:val="single"/>
                <w:lang w:eastAsia="en-GB"/>
              </w:rPr>
            </w:pPr>
          </w:p>
        </w:tc>
        <w:tc>
          <w:tcPr>
            <w:tcW w:w="0" w:type="auto"/>
            <w:tcBorders>
              <w:top w:val="single" w:sz="4" w:space="0" w:color="auto"/>
              <w:left w:val="single" w:sz="4" w:space="0" w:color="auto"/>
              <w:bottom w:val="single" w:sz="4" w:space="0" w:color="auto"/>
              <w:right w:val="single" w:sz="4" w:space="0" w:color="auto"/>
            </w:tcBorders>
          </w:tcPr>
          <w:p w14:paraId="1A9368E0" w14:textId="77777777" w:rsidR="00E44297" w:rsidRDefault="00E44297">
            <w:pPr>
              <w:widowControl w:val="0"/>
              <w:autoSpaceDE w:val="0"/>
              <w:autoSpaceDN w:val="0"/>
              <w:adjustRightInd w:val="0"/>
              <w:spacing w:line="216" w:lineRule="auto"/>
              <w:jc w:val="center"/>
              <w:rPr>
                <w:rFonts w:ascii="Arial" w:hAnsi="Arial" w:cs="Arial"/>
                <w:sz w:val="18"/>
                <w:szCs w:val="18"/>
                <w:u w:val="single"/>
                <w:lang w:eastAsia="en-GB"/>
              </w:rPr>
            </w:pPr>
          </w:p>
        </w:tc>
        <w:tc>
          <w:tcPr>
            <w:tcW w:w="0" w:type="auto"/>
            <w:tcBorders>
              <w:top w:val="single" w:sz="4" w:space="0" w:color="auto"/>
              <w:left w:val="single" w:sz="4" w:space="0" w:color="auto"/>
              <w:bottom w:val="single" w:sz="4" w:space="0" w:color="auto"/>
              <w:right w:val="single" w:sz="4" w:space="0" w:color="auto"/>
            </w:tcBorders>
          </w:tcPr>
          <w:p w14:paraId="242B1326" w14:textId="77777777" w:rsidR="00E44297" w:rsidRDefault="00E44297">
            <w:pPr>
              <w:widowControl w:val="0"/>
              <w:autoSpaceDE w:val="0"/>
              <w:autoSpaceDN w:val="0"/>
              <w:adjustRightInd w:val="0"/>
              <w:spacing w:line="216" w:lineRule="auto"/>
              <w:rPr>
                <w:rFonts w:ascii="Arial" w:hAnsi="Arial" w:cs="Arial"/>
                <w:sz w:val="18"/>
                <w:szCs w:val="18"/>
                <w:u w:val="single"/>
                <w:lang w:eastAsia="en-GB"/>
              </w:rPr>
            </w:pPr>
          </w:p>
        </w:tc>
      </w:tr>
      <w:tr w:rsidR="00E44297" w14:paraId="685B5460"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0BDF54D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5</w:t>
            </w:r>
          </w:p>
        </w:tc>
        <w:tc>
          <w:tcPr>
            <w:tcW w:w="0" w:type="auto"/>
            <w:tcBorders>
              <w:top w:val="single" w:sz="4" w:space="0" w:color="auto"/>
              <w:left w:val="single" w:sz="4" w:space="0" w:color="auto"/>
              <w:bottom w:val="single" w:sz="4" w:space="0" w:color="auto"/>
              <w:right w:val="single" w:sz="4" w:space="0" w:color="auto"/>
            </w:tcBorders>
            <w:hideMark/>
          </w:tcPr>
          <w:p w14:paraId="11C71CE5" w14:textId="77777777" w:rsidR="00E44297" w:rsidRDefault="00E44297">
            <w:pPr>
              <w:widowControl w:val="0"/>
              <w:autoSpaceDE w:val="0"/>
              <w:autoSpaceDN w:val="0"/>
              <w:adjustRightInd w:val="0"/>
              <w:spacing w:line="27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1EAC2DAC" w14:textId="77777777" w:rsidR="00E44297" w:rsidRDefault="00E44297">
            <w:pPr>
              <w:widowControl w:val="0"/>
              <w:autoSpaceDE w:val="0"/>
              <w:autoSpaceDN w:val="0"/>
              <w:adjustRightInd w:val="0"/>
              <w:spacing w:after="60" w:line="216" w:lineRule="auto"/>
              <w:rPr>
                <w:rFonts w:ascii="Arial" w:eastAsia="Arial" w:hAnsi="Arial" w:cs="Arial"/>
                <w:sz w:val="18"/>
                <w:szCs w:val="18"/>
                <w:lang w:eastAsia="en-GB"/>
              </w:rPr>
            </w:pPr>
            <w:r>
              <w:rPr>
                <w:rFonts w:ascii="Arial" w:eastAsia="Arial" w:hAnsi="Arial" w:cs="Arial"/>
                <w:sz w:val="18"/>
                <w:szCs w:val="18"/>
                <w:lang w:eastAsia="en-GB"/>
              </w:rPr>
              <w:t>Instructor ability.</w:t>
            </w:r>
          </w:p>
        </w:tc>
        <w:tc>
          <w:tcPr>
            <w:tcW w:w="0" w:type="auto"/>
            <w:tcBorders>
              <w:top w:val="single" w:sz="4" w:space="0" w:color="auto"/>
              <w:left w:val="single" w:sz="4" w:space="0" w:color="auto"/>
              <w:bottom w:val="single" w:sz="4" w:space="0" w:color="auto"/>
              <w:right w:val="single" w:sz="4" w:space="0" w:color="auto"/>
            </w:tcBorders>
          </w:tcPr>
          <w:p w14:paraId="4E60E6F7" w14:textId="77777777" w:rsidR="00E44297" w:rsidRDefault="00E44297">
            <w:pPr>
              <w:widowControl w:val="0"/>
              <w:autoSpaceDE w:val="0"/>
              <w:autoSpaceDN w:val="0"/>
              <w:adjustRightInd w:val="0"/>
              <w:spacing w:after="60" w:line="216" w:lineRule="auto"/>
              <w:rPr>
                <w:rFonts w:ascii="Arial" w:eastAsia="Arial" w:hAnsi="Arial" w:cs="Arial"/>
                <w:sz w:val="18"/>
                <w:szCs w:val="18"/>
                <w:lang w:eastAsia="en-GB"/>
              </w:rPr>
            </w:pPr>
            <w:r>
              <w:rPr>
                <w:rFonts w:ascii="Arial" w:eastAsia="Arial" w:hAnsi="Arial" w:cs="Arial"/>
                <w:sz w:val="18"/>
                <w:szCs w:val="18"/>
                <w:lang w:eastAsia="en-GB"/>
              </w:rPr>
              <w:t>Military personnel – Minor injury.</w:t>
            </w:r>
          </w:p>
          <w:p w14:paraId="76897682" w14:textId="77777777" w:rsidR="00E44297" w:rsidRDefault="00E44297">
            <w:pPr>
              <w:widowControl w:val="0"/>
              <w:autoSpaceDE w:val="0"/>
              <w:autoSpaceDN w:val="0"/>
              <w:adjustRightInd w:val="0"/>
              <w:spacing w:after="60" w:line="216" w:lineRule="auto"/>
              <w:rPr>
                <w:rFonts w:ascii="Arial" w:eastAsia="Arial" w:hAnsi="Arial" w:cs="Arial"/>
                <w:sz w:val="18"/>
                <w:szCs w:val="18"/>
                <w:lang w:eastAsia="en-GB"/>
              </w:rPr>
            </w:pPr>
          </w:p>
          <w:p w14:paraId="12943ED5" w14:textId="77777777" w:rsidR="00E44297" w:rsidRDefault="00E44297">
            <w:pPr>
              <w:widowControl w:val="0"/>
              <w:autoSpaceDE w:val="0"/>
              <w:autoSpaceDN w:val="0"/>
              <w:adjustRightInd w:val="0"/>
              <w:spacing w:after="60" w:line="216" w:lineRule="auto"/>
              <w:rPr>
                <w:rFonts w:ascii="Arial" w:eastAsia="Arial" w:hAnsi="Arial" w:cs="Arial"/>
                <w:sz w:val="18"/>
                <w:szCs w:val="18"/>
                <w:lang w:eastAsia="en-GB"/>
              </w:rPr>
            </w:pPr>
            <w:proofErr w:type="spellStart"/>
            <w:r>
              <w:rPr>
                <w:rFonts w:ascii="Arial" w:eastAsia="Arial" w:hAnsi="Arial" w:cs="Arial"/>
                <w:sz w:val="18"/>
                <w:szCs w:val="18"/>
                <w:lang w:eastAsia="en-GB"/>
              </w:rPr>
              <w:t>Civ</w:t>
            </w:r>
            <w:proofErr w:type="spellEnd"/>
            <w:r>
              <w:rPr>
                <w:rFonts w:ascii="Arial" w:eastAsia="Arial" w:hAnsi="Arial" w:cs="Arial"/>
                <w:sz w:val="18"/>
                <w:szCs w:val="18"/>
                <w:lang w:eastAsia="en-GB"/>
              </w:rPr>
              <w:t xml:space="preserve"> Personnel – Minor injury.</w:t>
            </w:r>
          </w:p>
          <w:p w14:paraId="5C3B308B" w14:textId="77777777" w:rsidR="00E44297" w:rsidRDefault="00E44297">
            <w:pPr>
              <w:widowControl w:val="0"/>
              <w:autoSpaceDE w:val="0"/>
              <w:autoSpaceDN w:val="0"/>
              <w:adjustRightInd w:val="0"/>
              <w:spacing w:after="60" w:line="21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65C2230E"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r>
              <w:rPr>
                <w:rFonts w:ascii="Arial" w:eastAsia="Arial" w:hAnsi="Arial" w:cs="Arial"/>
                <w:sz w:val="18"/>
                <w:szCs w:val="18"/>
                <w:lang w:eastAsia="en-GB"/>
              </w:rPr>
              <w:t>All instructors are qualified and in date, either All Arms Physical Training Instructor’s (AAPTI’s), or Royal Army Physical Training Instructors (RAPTCI’s) or sport coach / instructor qualified as laid down in Compendium of Mandated Training for Unit Personnel (18 Jul 17) and Introduction of the Army’s Sports Appointment Course</w:t>
            </w:r>
          </w:p>
          <w:p w14:paraId="63C7B2C4"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p>
          <w:p w14:paraId="7F21EB81"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r>
              <w:rPr>
                <w:rFonts w:ascii="Arial" w:eastAsia="Arial" w:hAnsi="Arial" w:cs="Arial"/>
                <w:sz w:val="18"/>
                <w:szCs w:val="18"/>
                <w:lang w:eastAsia="en-GB"/>
              </w:rPr>
              <w:t xml:space="preserve">All instructors are to maintain an </w:t>
            </w:r>
            <w:proofErr w:type="gramStart"/>
            <w:r>
              <w:rPr>
                <w:rFonts w:ascii="Arial" w:eastAsia="Arial" w:hAnsi="Arial" w:cs="Arial"/>
                <w:sz w:val="18"/>
                <w:szCs w:val="18"/>
                <w:lang w:eastAsia="en-GB"/>
              </w:rPr>
              <w:t>up to date</w:t>
            </w:r>
            <w:proofErr w:type="gramEnd"/>
            <w:r>
              <w:rPr>
                <w:rFonts w:ascii="Arial" w:eastAsia="Arial" w:hAnsi="Arial" w:cs="Arial"/>
                <w:sz w:val="18"/>
                <w:szCs w:val="18"/>
                <w:lang w:eastAsia="en-GB"/>
              </w:rPr>
              <w:t xml:space="preserve"> logbook, tracking that they are current and competent.</w:t>
            </w:r>
          </w:p>
          <w:p w14:paraId="5354C00E"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p>
          <w:p w14:paraId="7558AD3A" w14:textId="77777777" w:rsidR="00E44297" w:rsidRDefault="00E44297">
            <w:pPr>
              <w:widowControl w:val="0"/>
              <w:autoSpaceDE w:val="0"/>
              <w:autoSpaceDN w:val="0"/>
              <w:adjustRightInd w:val="0"/>
              <w:spacing w:line="276" w:lineRule="auto"/>
              <w:rPr>
                <w:rFonts w:ascii="Arial" w:eastAsia="Arial" w:hAnsi="Arial" w:cs="Arial"/>
                <w:sz w:val="18"/>
                <w:szCs w:val="18"/>
                <w:lang w:eastAsia="en-GB"/>
              </w:rPr>
            </w:pPr>
            <w:r>
              <w:rPr>
                <w:rFonts w:ascii="Arial" w:eastAsia="Arial" w:hAnsi="Arial" w:cs="Arial"/>
                <w:sz w:val="18"/>
                <w:szCs w:val="18"/>
                <w:lang w:eastAsia="en-GB"/>
              </w:rPr>
              <w:t>All instructors are to be aware of their risk assessment prior to taking the session.</w:t>
            </w:r>
          </w:p>
        </w:tc>
        <w:tc>
          <w:tcPr>
            <w:tcW w:w="0" w:type="auto"/>
            <w:tcBorders>
              <w:top w:val="single" w:sz="4" w:space="0" w:color="auto"/>
              <w:left w:val="single" w:sz="4" w:space="0" w:color="auto"/>
              <w:bottom w:val="single" w:sz="4" w:space="0" w:color="auto"/>
              <w:right w:val="single" w:sz="4" w:space="0" w:color="auto"/>
            </w:tcBorders>
            <w:hideMark/>
          </w:tcPr>
          <w:p w14:paraId="65FA899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577D926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0766D29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0EA8A0E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763269E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0716B46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0D132D9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3C86B0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ABE7A01"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20268CF2"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12C0C2D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6</w:t>
            </w:r>
          </w:p>
        </w:tc>
        <w:tc>
          <w:tcPr>
            <w:tcW w:w="0" w:type="auto"/>
            <w:tcBorders>
              <w:top w:val="single" w:sz="4" w:space="0" w:color="auto"/>
              <w:left w:val="single" w:sz="4" w:space="0" w:color="auto"/>
              <w:bottom w:val="single" w:sz="4" w:space="0" w:color="auto"/>
              <w:right w:val="single" w:sz="4" w:space="0" w:color="auto"/>
            </w:tcBorders>
            <w:hideMark/>
          </w:tcPr>
          <w:p w14:paraId="07FE7A89"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48AF8C7F" w14:textId="77777777" w:rsidR="00E44297" w:rsidRDefault="00E44297">
            <w:pPr>
              <w:widowControl w:val="0"/>
              <w:autoSpaceDE w:val="0"/>
              <w:autoSpaceDN w:val="0"/>
              <w:adjustRightInd w:val="0"/>
              <w:spacing w:after="60" w:line="216" w:lineRule="auto"/>
              <w:rPr>
                <w:rFonts w:ascii="Arial" w:hAnsi="Arial" w:cs="Arial"/>
                <w:sz w:val="18"/>
                <w:szCs w:val="18"/>
                <w:lang w:eastAsia="en-GB"/>
              </w:rPr>
            </w:pPr>
            <w:r>
              <w:rPr>
                <w:rFonts w:ascii="Arial" w:hAnsi="Arial" w:cs="Arial"/>
                <w:sz w:val="18"/>
                <w:szCs w:val="18"/>
                <w:lang w:eastAsia="en-GB"/>
              </w:rPr>
              <w:t>Medical Plan.</w:t>
            </w:r>
          </w:p>
        </w:tc>
        <w:tc>
          <w:tcPr>
            <w:tcW w:w="0" w:type="auto"/>
            <w:tcBorders>
              <w:top w:val="single" w:sz="4" w:space="0" w:color="auto"/>
              <w:left w:val="single" w:sz="4" w:space="0" w:color="auto"/>
              <w:bottom w:val="single" w:sz="4" w:space="0" w:color="auto"/>
              <w:right w:val="single" w:sz="4" w:space="0" w:color="auto"/>
            </w:tcBorders>
          </w:tcPr>
          <w:p w14:paraId="11ADBCDB" w14:textId="77777777" w:rsidR="00E44297" w:rsidRDefault="00E44297">
            <w:pPr>
              <w:widowControl w:val="0"/>
              <w:autoSpaceDE w:val="0"/>
              <w:autoSpaceDN w:val="0"/>
              <w:adjustRightInd w:val="0"/>
              <w:spacing w:after="60" w:line="216" w:lineRule="auto"/>
              <w:rPr>
                <w:rFonts w:ascii="Arial" w:eastAsia="Arial" w:hAnsi="Arial" w:cs="Arial"/>
                <w:sz w:val="18"/>
                <w:szCs w:val="18"/>
                <w:lang w:eastAsia="en-GB"/>
              </w:rPr>
            </w:pPr>
            <w:r>
              <w:rPr>
                <w:rFonts w:ascii="Arial" w:eastAsia="Arial" w:hAnsi="Arial" w:cs="Arial"/>
                <w:sz w:val="18"/>
                <w:szCs w:val="18"/>
                <w:lang w:eastAsia="en-GB"/>
              </w:rPr>
              <w:t>Military personnel – Minor injury.</w:t>
            </w:r>
          </w:p>
          <w:p w14:paraId="5132D36E" w14:textId="77777777" w:rsidR="00E44297" w:rsidRDefault="00E44297">
            <w:pPr>
              <w:widowControl w:val="0"/>
              <w:autoSpaceDE w:val="0"/>
              <w:autoSpaceDN w:val="0"/>
              <w:adjustRightInd w:val="0"/>
              <w:spacing w:after="60" w:line="216" w:lineRule="auto"/>
              <w:rPr>
                <w:rFonts w:ascii="Arial" w:eastAsia="Arial" w:hAnsi="Arial" w:cs="Arial"/>
                <w:sz w:val="18"/>
                <w:szCs w:val="18"/>
                <w:lang w:eastAsia="en-GB"/>
              </w:rPr>
            </w:pPr>
          </w:p>
          <w:p w14:paraId="25E613CE" w14:textId="77777777" w:rsidR="00E44297" w:rsidRDefault="00E44297">
            <w:pPr>
              <w:widowControl w:val="0"/>
              <w:autoSpaceDE w:val="0"/>
              <w:autoSpaceDN w:val="0"/>
              <w:adjustRightInd w:val="0"/>
              <w:spacing w:after="60" w:line="216" w:lineRule="auto"/>
              <w:rPr>
                <w:rFonts w:ascii="Arial" w:eastAsia="Arial" w:hAnsi="Arial" w:cs="Arial"/>
                <w:sz w:val="18"/>
                <w:szCs w:val="18"/>
                <w:lang w:eastAsia="en-GB"/>
              </w:rPr>
            </w:pPr>
            <w:proofErr w:type="spellStart"/>
            <w:r>
              <w:rPr>
                <w:rFonts w:ascii="Arial" w:eastAsia="Arial" w:hAnsi="Arial" w:cs="Arial"/>
                <w:sz w:val="18"/>
                <w:szCs w:val="18"/>
                <w:lang w:eastAsia="en-GB"/>
              </w:rPr>
              <w:t>Civ</w:t>
            </w:r>
            <w:proofErr w:type="spellEnd"/>
            <w:r>
              <w:rPr>
                <w:rFonts w:ascii="Arial" w:eastAsia="Arial" w:hAnsi="Arial" w:cs="Arial"/>
                <w:sz w:val="18"/>
                <w:szCs w:val="18"/>
                <w:lang w:eastAsia="en-GB"/>
              </w:rPr>
              <w:t xml:space="preserve"> staff – Minor injury.</w:t>
            </w:r>
          </w:p>
          <w:p w14:paraId="06928E72" w14:textId="77777777" w:rsidR="00E44297" w:rsidRDefault="00E44297">
            <w:pPr>
              <w:widowControl w:val="0"/>
              <w:autoSpaceDE w:val="0"/>
              <w:autoSpaceDN w:val="0"/>
              <w:adjustRightInd w:val="0"/>
              <w:spacing w:after="60" w:line="216" w:lineRule="auto"/>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F6F5F44"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 xml:space="preserve">Minor injury- First aid will be given by a coach / instructor at the location of the injury occurring. If needed the participants will be escorted to the nearest medical centre. </w:t>
            </w:r>
          </w:p>
          <w:p w14:paraId="2EA681DB" w14:textId="77777777" w:rsidR="00E44297" w:rsidRDefault="00E44297">
            <w:pPr>
              <w:widowControl w:val="0"/>
              <w:autoSpaceDE w:val="0"/>
              <w:autoSpaceDN w:val="0"/>
              <w:adjustRightInd w:val="0"/>
              <w:spacing w:line="276" w:lineRule="auto"/>
              <w:rPr>
                <w:rFonts w:ascii="Arial" w:hAnsi="Arial" w:cs="Arial"/>
                <w:sz w:val="18"/>
                <w:szCs w:val="18"/>
                <w:lang w:eastAsia="en-GB"/>
              </w:rPr>
            </w:pPr>
          </w:p>
          <w:p w14:paraId="44D07358"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 xml:space="preserve">Major injury- First aid will be given by coaches / instructors at the location of the injury occurring. If needed the emergency services will be contacted. </w:t>
            </w:r>
          </w:p>
          <w:p w14:paraId="0BE5C712" w14:textId="77777777" w:rsidR="00E44297" w:rsidRDefault="00E44297">
            <w:pPr>
              <w:widowControl w:val="0"/>
              <w:autoSpaceDE w:val="0"/>
              <w:autoSpaceDN w:val="0"/>
              <w:adjustRightInd w:val="0"/>
              <w:spacing w:line="276" w:lineRule="auto"/>
              <w:rPr>
                <w:rFonts w:ascii="Arial" w:hAnsi="Arial" w:cs="Arial"/>
                <w:sz w:val="18"/>
                <w:szCs w:val="18"/>
                <w:lang w:eastAsia="en-GB"/>
              </w:rPr>
            </w:pPr>
          </w:p>
          <w:p w14:paraId="0912B7B0"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In all circumstances, the participant and the instructor will complete MOD form 510 incident report form which will be handed to the unit SHEF advisor.</w:t>
            </w:r>
          </w:p>
          <w:p w14:paraId="2E1D8C9E" w14:textId="77777777" w:rsidR="00E44297" w:rsidRDefault="00E44297">
            <w:pPr>
              <w:widowControl w:val="0"/>
              <w:autoSpaceDE w:val="0"/>
              <w:autoSpaceDN w:val="0"/>
              <w:adjustRightInd w:val="0"/>
              <w:spacing w:line="276" w:lineRule="auto"/>
              <w:rPr>
                <w:rFonts w:ascii="Arial" w:hAnsi="Arial" w:cs="Arial"/>
                <w:sz w:val="18"/>
                <w:szCs w:val="18"/>
                <w:lang w:eastAsia="en-GB"/>
              </w:rPr>
            </w:pPr>
          </w:p>
          <w:p w14:paraId="3EA84D49"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All coaches / Instructors to carry mobile phone with emergency contacts.</w:t>
            </w:r>
          </w:p>
        </w:tc>
        <w:tc>
          <w:tcPr>
            <w:tcW w:w="0" w:type="auto"/>
            <w:tcBorders>
              <w:top w:val="single" w:sz="4" w:space="0" w:color="auto"/>
              <w:left w:val="single" w:sz="4" w:space="0" w:color="auto"/>
              <w:bottom w:val="single" w:sz="4" w:space="0" w:color="auto"/>
              <w:right w:val="single" w:sz="4" w:space="0" w:color="auto"/>
            </w:tcBorders>
            <w:hideMark/>
          </w:tcPr>
          <w:p w14:paraId="59A9B2B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5E3A4EC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7DEE086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2FC45F6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1B8C0D0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66DD1BB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4B7C0DB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7127436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0A52A8E8"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61291100"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01F9F064"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7</w:t>
            </w:r>
          </w:p>
        </w:tc>
        <w:tc>
          <w:tcPr>
            <w:tcW w:w="0" w:type="auto"/>
            <w:tcBorders>
              <w:top w:val="single" w:sz="4" w:space="0" w:color="auto"/>
              <w:left w:val="single" w:sz="4" w:space="0" w:color="auto"/>
              <w:bottom w:val="single" w:sz="4" w:space="0" w:color="auto"/>
              <w:right w:val="single" w:sz="4" w:space="0" w:color="auto"/>
            </w:tcBorders>
            <w:hideMark/>
          </w:tcPr>
          <w:p w14:paraId="6C87E2F3"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341A6E14"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 xml:space="preserve">Track </w:t>
            </w:r>
          </w:p>
        </w:tc>
        <w:tc>
          <w:tcPr>
            <w:tcW w:w="0" w:type="auto"/>
            <w:tcBorders>
              <w:top w:val="single" w:sz="4" w:space="0" w:color="auto"/>
              <w:left w:val="single" w:sz="4" w:space="0" w:color="auto"/>
              <w:bottom w:val="single" w:sz="4" w:space="0" w:color="auto"/>
              <w:right w:val="single" w:sz="4" w:space="0" w:color="auto"/>
            </w:tcBorders>
            <w:hideMark/>
          </w:tcPr>
          <w:p w14:paraId="74FDD219"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 xml:space="preserve">Athletes – Injuries from collisions or falls. </w:t>
            </w:r>
          </w:p>
        </w:tc>
        <w:tc>
          <w:tcPr>
            <w:tcW w:w="0" w:type="auto"/>
            <w:tcBorders>
              <w:top w:val="single" w:sz="4" w:space="0" w:color="auto"/>
              <w:left w:val="single" w:sz="4" w:space="0" w:color="auto"/>
              <w:bottom w:val="single" w:sz="4" w:space="0" w:color="auto"/>
              <w:right w:val="single" w:sz="4" w:space="0" w:color="auto"/>
            </w:tcBorders>
            <w:hideMark/>
          </w:tcPr>
          <w:p w14:paraId="48720B4F"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there is a suitable access point to the track. </w:t>
            </w:r>
          </w:p>
          <w:p w14:paraId="6422A6FA" w14:textId="455B3A1C"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2. Ensure that the lane lines are luminous or clearly painted.  </w:t>
            </w:r>
          </w:p>
          <w:p w14:paraId="065999AB" w14:textId="10895F44" w:rsidR="00E44297" w:rsidRDefault="00371965">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3</w:t>
            </w:r>
            <w:r w:rsidR="00E44297">
              <w:rPr>
                <w:rFonts w:ascii="Arial" w:hAnsi="Arial" w:cs="Arial"/>
                <w:color w:val="000000"/>
                <w:sz w:val="18"/>
                <w:szCs w:val="18"/>
                <w:lang w:eastAsia="en-GB"/>
              </w:rPr>
              <w:t xml:space="preserve">. Ensure that the run-off at the end of a race and the area outside of the outside lane is clear of all obstacles. </w:t>
            </w:r>
          </w:p>
          <w:p w14:paraId="3668E6CD" w14:textId="224EE976" w:rsidR="00E44297" w:rsidRDefault="00371965">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4</w:t>
            </w:r>
            <w:r w:rsidR="00E44297">
              <w:rPr>
                <w:rFonts w:ascii="Arial" w:hAnsi="Arial" w:cs="Arial"/>
                <w:color w:val="000000"/>
                <w:sz w:val="18"/>
                <w:szCs w:val="18"/>
                <w:lang w:eastAsia="en-GB"/>
              </w:rPr>
              <w:t xml:space="preserve">. Ensure that no one crosses the track during races. </w:t>
            </w:r>
          </w:p>
          <w:p w14:paraId="716B0A5B" w14:textId="01533084" w:rsidR="00E44297" w:rsidRDefault="00371965">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5</w:t>
            </w:r>
            <w:r w:rsidR="00E44297">
              <w:rPr>
                <w:rFonts w:ascii="Arial" w:hAnsi="Arial" w:cs="Arial"/>
                <w:color w:val="000000"/>
                <w:sz w:val="18"/>
                <w:szCs w:val="18"/>
                <w:lang w:eastAsia="en-GB"/>
              </w:rPr>
              <w:t xml:space="preserve">. Ensure that any </w:t>
            </w:r>
            <w:proofErr w:type="gramStart"/>
            <w:r w:rsidR="00E44297">
              <w:rPr>
                <w:rFonts w:ascii="Arial" w:hAnsi="Arial" w:cs="Arial"/>
                <w:color w:val="000000"/>
                <w:sz w:val="18"/>
                <w:szCs w:val="18"/>
                <w:lang w:eastAsia="en-GB"/>
              </w:rPr>
              <w:t>run offs</w:t>
            </w:r>
            <w:proofErr w:type="gramEnd"/>
            <w:r w:rsidR="00E44297">
              <w:rPr>
                <w:rFonts w:ascii="Arial" w:hAnsi="Arial" w:cs="Arial"/>
                <w:color w:val="000000"/>
                <w:sz w:val="18"/>
                <w:szCs w:val="18"/>
                <w:lang w:eastAsia="en-GB"/>
              </w:rPr>
              <w:t xml:space="preserve"> are on solid ground and not soft areas. </w:t>
            </w:r>
          </w:p>
          <w:p w14:paraId="327934A1" w14:textId="77777777" w:rsidR="00E44297" w:rsidRDefault="00E44297">
            <w:pPr>
              <w:spacing w:line="276" w:lineRule="auto"/>
              <w:rPr>
                <w:rFonts w:ascii="Arial" w:eastAsia="Calibri" w:hAnsi="Arial" w:cs="Arial"/>
                <w:color w:val="000000"/>
                <w:sz w:val="18"/>
                <w:szCs w:val="18"/>
              </w:rPr>
            </w:pPr>
            <w:r>
              <w:rPr>
                <w:rFonts w:ascii="Arial" w:hAnsi="Arial" w:cs="Arial"/>
                <w:b/>
                <w:bCs/>
                <w:color w:val="000000"/>
                <w:sz w:val="18"/>
                <w:szCs w:val="18"/>
                <w:lang w:eastAsia="en-GB"/>
              </w:rPr>
              <w:t xml:space="preserve">Control measure responsibilities: </w:t>
            </w:r>
            <w:r>
              <w:rPr>
                <w:rFonts w:ascii="Arial" w:hAnsi="Arial" w:cs="Arial"/>
                <w:color w:val="000000"/>
                <w:sz w:val="18"/>
                <w:szCs w:val="18"/>
                <w:lang w:eastAsia="en-GB"/>
              </w:rPr>
              <w:br/>
              <w:t xml:space="preserve">1. Event Organisers, Ground staff. </w:t>
            </w:r>
            <w:r>
              <w:rPr>
                <w:rFonts w:ascii="Arial" w:hAnsi="Arial" w:cs="Arial"/>
                <w:color w:val="000000"/>
                <w:sz w:val="18"/>
                <w:szCs w:val="18"/>
                <w:lang w:eastAsia="en-GB"/>
              </w:rPr>
              <w:br/>
              <w:t xml:space="preserve">2. Officials, Ground Staff 3. Event Organisers, Officials </w:t>
            </w:r>
            <w:r>
              <w:rPr>
                <w:rFonts w:ascii="Arial" w:hAnsi="Arial" w:cs="Arial"/>
                <w:color w:val="000000"/>
                <w:sz w:val="18"/>
                <w:szCs w:val="18"/>
                <w:lang w:eastAsia="en-GB"/>
              </w:rPr>
              <w:br/>
              <w:t xml:space="preserve">4, 5, 6 Officials </w:t>
            </w:r>
            <w:r>
              <w:rPr>
                <w:rFonts w:ascii="Arial" w:hAnsi="Arial" w:cs="Arial"/>
                <w:color w:val="000000"/>
                <w:sz w:val="18"/>
                <w:szCs w:val="18"/>
                <w:lang w:eastAsia="en-GB"/>
              </w:rPr>
              <w:br/>
              <w:t>7. Event Organiser, Ground Staff. </w:t>
            </w:r>
          </w:p>
        </w:tc>
        <w:tc>
          <w:tcPr>
            <w:tcW w:w="0" w:type="auto"/>
            <w:tcBorders>
              <w:top w:val="single" w:sz="4" w:space="0" w:color="auto"/>
              <w:left w:val="single" w:sz="4" w:space="0" w:color="auto"/>
              <w:bottom w:val="single" w:sz="4" w:space="0" w:color="auto"/>
              <w:right w:val="single" w:sz="4" w:space="0" w:color="auto"/>
            </w:tcBorders>
            <w:hideMark/>
          </w:tcPr>
          <w:p w14:paraId="6EE4C9C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5A1E719F"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5CF9CAC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b/>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75E55BA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7AFB1A2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0E27DC7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A423413"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48D48B2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1CEA3CBE"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370CE277"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7F7E0DE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21E76B9F"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46188868"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Hurdles</w:t>
            </w:r>
          </w:p>
        </w:tc>
        <w:tc>
          <w:tcPr>
            <w:tcW w:w="0" w:type="auto"/>
            <w:tcBorders>
              <w:top w:val="single" w:sz="4" w:space="0" w:color="auto"/>
              <w:left w:val="single" w:sz="4" w:space="0" w:color="auto"/>
              <w:bottom w:val="single" w:sz="4" w:space="0" w:color="auto"/>
              <w:right w:val="single" w:sz="4" w:space="0" w:color="auto"/>
            </w:tcBorders>
            <w:hideMark/>
          </w:tcPr>
          <w:p w14:paraId="3635C8DC"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collisions</w:t>
            </w:r>
          </w:p>
        </w:tc>
        <w:tc>
          <w:tcPr>
            <w:tcW w:w="0" w:type="auto"/>
            <w:tcBorders>
              <w:top w:val="single" w:sz="4" w:space="0" w:color="auto"/>
              <w:left w:val="single" w:sz="4" w:space="0" w:color="auto"/>
              <w:bottom w:val="single" w:sz="4" w:space="0" w:color="auto"/>
              <w:right w:val="single" w:sz="4" w:space="0" w:color="auto"/>
            </w:tcBorders>
            <w:hideMark/>
          </w:tcPr>
          <w:p w14:paraId="486779E9"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all hurdles are removed to designated storage area. </w:t>
            </w:r>
          </w:p>
          <w:p w14:paraId="44BCBF41" w14:textId="77777777" w:rsidR="00E44297" w:rsidRDefault="00E44297">
            <w:pPr>
              <w:spacing w:line="276" w:lineRule="auto"/>
              <w:rPr>
                <w:rFonts w:ascii="Arial" w:eastAsia="Calibri" w:hAnsi="Arial" w:cs="Arial"/>
                <w:color w:val="000000"/>
                <w:sz w:val="18"/>
                <w:szCs w:val="18"/>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b/>
                <w:bCs/>
                <w:color w:val="000000"/>
                <w:sz w:val="18"/>
                <w:szCs w:val="18"/>
                <w:lang w:eastAsia="en-GB"/>
              </w:rPr>
              <w:t xml:space="preserve"> </w:t>
            </w:r>
            <w:r>
              <w:rPr>
                <w:rFonts w:ascii="Arial" w:hAnsi="Arial" w:cs="Arial"/>
                <w:color w:val="000000"/>
                <w:sz w:val="18"/>
                <w:szCs w:val="18"/>
                <w:lang w:eastAsia="en-GB"/>
              </w:rPr>
              <w:br/>
              <w:t>1. Officials, Athletes, Ground Staff</w:t>
            </w:r>
          </w:p>
        </w:tc>
        <w:tc>
          <w:tcPr>
            <w:tcW w:w="0" w:type="auto"/>
            <w:tcBorders>
              <w:top w:val="single" w:sz="4" w:space="0" w:color="auto"/>
              <w:left w:val="single" w:sz="4" w:space="0" w:color="auto"/>
              <w:bottom w:val="single" w:sz="4" w:space="0" w:color="auto"/>
              <w:right w:val="single" w:sz="4" w:space="0" w:color="auto"/>
            </w:tcBorders>
            <w:hideMark/>
          </w:tcPr>
          <w:p w14:paraId="1801F1C3"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1DA494D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4DEDDAA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38E96858"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6D54DC98"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6B9FB13F"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685FABC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94EE9A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366BA7C"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573ADE5A"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0458CAA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9</w:t>
            </w:r>
          </w:p>
        </w:tc>
        <w:tc>
          <w:tcPr>
            <w:tcW w:w="0" w:type="auto"/>
            <w:tcBorders>
              <w:top w:val="single" w:sz="4" w:space="0" w:color="auto"/>
              <w:left w:val="single" w:sz="4" w:space="0" w:color="auto"/>
              <w:bottom w:val="single" w:sz="4" w:space="0" w:color="auto"/>
              <w:right w:val="single" w:sz="4" w:space="0" w:color="auto"/>
            </w:tcBorders>
            <w:hideMark/>
          </w:tcPr>
          <w:p w14:paraId="5D62E67E"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363165B6"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Water Jump</w:t>
            </w:r>
          </w:p>
        </w:tc>
        <w:tc>
          <w:tcPr>
            <w:tcW w:w="0" w:type="auto"/>
            <w:tcBorders>
              <w:top w:val="single" w:sz="4" w:space="0" w:color="auto"/>
              <w:left w:val="single" w:sz="4" w:space="0" w:color="auto"/>
              <w:bottom w:val="single" w:sz="4" w:space="0" w:color="auto"/>
              <w:right w:val="single" w:sz="4" w:space="0" w:color="auto"/>
            </w:tcBorders>
            <w:hideMark/>
          </w:tcPr>
          <w:p w14:paraId="2017CD36"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falls</w:t>
            </w:r>
          </w:p>
        </w:tc>
        <w:tc>
          <w:tcPr>
            <w:tcW w:w="0" w:type="auto"/>
            <w:tcBorders>
              <w:top w:val="single" w:sz="4" w:space="0" w:color="auto"/>
              <w:left w:val="single" w:sz="4" w:space="0" w:color="auto"/>
              <w:bottom w:val="single" w:sz="4" w:space="0" w:color="auto"/>
              <w:right w:val="single" w:sz="4" w:space="0" w:color="auto"/>
            </w:tcBorders>
            <w:hideMark/>
          </w:tcPr>
          <w:p w14:paraId="4C285F24"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the water jump area is cordoned off or that the water jump is covered. </w:t>
            </w:r>
          </w:p>
          <w:p w14:paraId="43D6CFB4" w14:textId="77777777" w:rsidR="00E44297" w:rsidRDefault="00E44297">
            <w:pPr>
              <w:spacing w:line="276" w:lineRule="auto"/>
              <w:rPr>
                <w:rFonts w:ascii="Arial" w:eastAsia="Calibri" w:hAnsi="Arial" w:cs="Arial"/>
                <w:color w:val="000000"/>
                <w:sz w:val="18"/>
                <w:szCs w:val="18"/>
              </w:rPr>
            </w:pPr>
            <w:r>
              <w:rPr>
                <w:rFonts w:ascii="Arial" w:hAnsi="Arial" w:cs="Arial"/>
                <w:b/>
                <w:bCs/>
                <w:color w:val="000000"/>
                <w:sz w:val="18"/>
                <w:szCs w:val="18"/>
                <w:lang w:eastAsia="en-GB"/>
              </w:rPr>
              <w:t xml:space="preserve">Control measure responsibilities: </w:t>
            </w:r>
            <w:r>
              <w:rPr>
                <w:rFonts w:ascii="Arial" w:hAnsi="Arial" w:cs="Arial"/>
                <w:color w:val="000000"/>
                <w:sz w:val="18"/>
                <w:szCs w:val="18"/>
                <w:lang w:eastAsia="en-GB"/>
              </w:rPr>
              <w:br/>
              <w:t>1. Officials, Ground Staff</w:t>
            </w:r>
          </w:p>
        </w:tc>
        <w:tc>
          <w:tcPr>
            <w:tcW w:w="0" w:type="auto"/>
            <w:tcBorders>
              <w:top w:val="single" w:sz="4" w:space="0" w:color="auto"/>
              <w:left w:val="single" w:sz="4" w:space="0" w:color="auto"/>
              <w:bottom w:val="single" w:sz="4" w:space="0" w:color="auto"/>
              <w:right w:val="single" w:sz="4" w:space="0" w:color="auto"/>
            </w:tcBorders>
            <w:hideMark/>
          </w:tcPr>
          <w:p w14:paraId="22EB0E4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2E8E694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2869428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b/>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6928F87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63D0265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435C049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C29E48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E312C0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F7283E6"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1DCC525B"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08710DB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10</w:t>
            </w:r>
          </w:p>
        </w:tc>
        <w:tc>
          <w:tcPr>
            <w:tcW w:w="0" w:type="auto"/>
            <w:tcBorders>
              <w:top w:val="single" w:sz="4" w:space="0" w:color="auto"/>
              <w:left w:val="single" w:sz="4" w:space="0" w:color="auto"/>
              <w:bottom w:val="single" w:sz="4" w:space="0" w:color="auto"/>
              <w:right w:val="single" w:sz="4" w:space="0" w:color="auto"/>
            </w:tcBorders>
            <w:hideMark/>
          </w:tcPr>
          <w:p w14:paraId="742727D3"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 Field Events</w:t>
            </w:r>
          </w:p>
        </w:tc>
        <w:tc>
          <w:tcPr>
            <w:tcW w:w="0" w:type="auto"/>
            <w:tcBorders>
              <w:top w:val="single" w:sz="4" w:space="0" w:color="auto"/>
              <w:left w:val="single" w:sz="4" w:space="0" w:color="auto"/>
              <w:bottom w:val="single" w:sz="4" w:space="0" w:color="auto"/>
              <w:right w:val="single" w:sz="4" w:space="0" w:color="auto"/>
            </w:tcBorders>
            <w:hideMark/>
          </w:tcPr>
          <w:p w14:paraId="1D2FB268"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Track (Run up)</w:t>
            </w:r>
          </w:p>
        </w:tc>
        <w:tc>
          <w:tcPr>
            <w:tcW w:w="0" w:type="auto"/>
            <w:tcBorders>
              <w:top w:val="single" w:sz="4" w:space="0" w:color="auto"/>
              <w:left w:val="single" w:sz="4" w:space="0" w:color="auto"/>
              <w:bottom w:val="single" w:sz="4" w:space="0" w:color="auto"/>
              <w:right w:val="single" w:sz="4" w:space="0" w:color="auto"/>
            </w:tcBorders>
            <w:hideMark/>
          </w:tcPr>
          <w:p w14:paraId="49DBF0DC"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tripping or falling</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81"/>
              <w:gridCol w:w="6905"/>
            </w:tblGrid>
            <w:tr w:rsidR="00E44297" w14:paraId="2EA564C0" w14:textId="77777777">
              <w:trPr>
                <w:tblCellSpacing w:w="15" w:type="dxa"/>
              </w:trPr>
              <w:tc>
                <w:tcPr>
                  <w:tcW w:w="36" w:type="dxa"/>
                  <w:tcMar>
                    <w:top w:w="15" w:type="dxa"/>
                    <w:left w:w="15" w:type="dxa"/>
                    <w:bottom w:w="15" w:type="dxa"/>
                    <w:right w:w="15" w:type="dxa"/>
                  </w:tcMar>
                  <w:vAlign w:val="center"/>
                  <w:hideMark/>
                </w:tcPr>
                <w:p w14:paraId="15B400CA" w14:textId="77777777" w:rsidR="00E44297" w:rsidRDefault="00E44297">
                  <w:pPr>
                    <w:rPr>
                      <w:rFonts w:ascii="Arial" w:hAnsi="Arial" w:cs="Arial"/>
                      <w:color w:val="000000"/>
                      <w:sz w:val="18"/>
                      <w:szCs w:val="18"/>
                      <w:lang w:eastAsia="en-GB"/>
                    </w:rPr>
                  </w:pPr>
                </w:p>
              </w:tc>
              <w:tc>
                <w:tcPr>
                  <w:tcW w:w="8900" w:type="dxa"/>
                  <w:tcMar>
                    <w:top w:w="15" w:type="dxa"/>
                    <w:left w:w="15" w:type="dxa"/>
                    <w:bottom w:w="15" w:type="dxa"/>
                    <w:right w:w="15" w:type="dxa"/>
                  </w:tcMar>
                  <w:vAlign w:val="center"/>
                  <w:hideMark/>
                </w:tcPr>
                <w:p w14:paraId="358F0932"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no pins etc. are around from a previous competition. </w:t>
                  </w:r>
                </w:p>
                <w:p w14:paraId="4B608566"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2. Ensure that no equipment is left on the area used for the run up and that the athletes' kit is stored in a suitable location. </w:t>
                  </w:r>
                </w:p>
                <w:p w14:paraId="50EA89C6"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3. Ensure that checkmarks are flush with the ground. </w:t>
                  </w:r>
                </w:p>
                <w:p w14:paraId="50B44419"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b/>
                      <w:bCs/>
                      <w:color w:val="000000"/>
                      <w:sz w:val="18"/>
                      <w:szCs w:val="18"/>
                      <w:lang w:eastAsia="en-GB"/>
                    </w:rPr>
                    <w:t> </w:t>
                  </w:r>
                  <w:r>
                    <w:rPr>
                      <w:rFonts w:ascii="Arial" w:hAnsi="Arial" w:cs="Arial"/>
                      <w:color w:val="000000"/>
                      <w:sz w:val="18"/>
                      <w:szCs w:val="18"/>
                      <w:lang w:eastAsia="en-GB"/>
                    </w:rPr>
                    <w:t xml:space="preserve"> </w:t>
                  </w:r>
                  <w:r>
                    <w:rPr>
                      <w:rFonts w:ascii="Arial" w:hAnsi="Arial" w:cs="Arial"/>
                      <w:color w:val="000000"/>
                      <w:sz w:val="18"/>
                      <w:szCs w:val="18"/>
                      <w:lang w:eastAsia="en-GB"/>
                    </w:rPr>
                    <w:br/>
                    <w:t xml:space="preserve">1. Ground Staff 2,3 Officials, Athletes </w:t>
                  </w:r>
                </w:p>
              </w:tc>
            </w:tr>
          </w:tbl>
          <w:p w14:paraId="1A16E249" w14:textId="77777777" w:rsidR="00E44297" w:rsidRDefault="00E44297">
            <w:pPr>
              <w:spacing w:line="276" w:lineRule="auto"/>
              <w:rPr>
                <w:rFonts w:ascii="Arial" w:eastAsia="Calibri"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AF3B76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72CFBCB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268696D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1456578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4F69B01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2494289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62E6B77F"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481A604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6EC2ECD"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61DC7720"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42802568"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11</w:t>
            </w:r>
          </w:p>
        </w:tc>
        <w:tc>
          <w:tcPr>
            <w:tcW w:w="0" w:type="auto"/>
            <w:tcBorders>
              <w:top w:val="single" w:sz="4" w:space="0" w:color="auto"/>
              <w:left w:val="single" w:sz="4" w:space="0" w:color="auto"/>
              <w:bottom w:val="single" w:sz="4" w:space="0" w:color="auto"/>
              <w:right w:val="single" w:sz="4" w:space="0" w:color="auto"/>
            </w:tcBorders>
            <w:hideMark/>
          </w:tcPr>
          <w:p w14:paraId="4927D109"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 Field Events</w:t>
            </w:r>
          </w:p>
        </w:tc>
        <w:tc>
          <w:tcPr>
            <w:tcW w:w="0" w:type="auto"/>
            <w:tcBorders>
              <w:top w:val="single" w:sz="4" w:space="0" w:color="auto"/>
              <w:left w:val="single" w:sz="4" w:space="0" w:color="auto"/>
              <w:bottom w:val="single" w:sz="4" w:space="0" w:color="auto"/>
              <w:right w:val="single" w:sz="4" w:space="0" w:color="auto"/>
            </w:tcBorders>
            <w:hideMark/>
          </w:tcPr>
          <w:p w14:paraId="178B2056"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Landing Area</w:t>
            </w:r>
          </w:p>
        </w:tc>
        <w:tc>
          <w:tcPr>
            <w:tcW w:w="0" w:type="auto"/>
            <w:tcBorders>
              <w:top w:val="single" w:sz="4" w:space="0" w:color="auto"/>
              <w:left w:val="single" w:sz="4" w:space="0" w:color="auto"/>
              <w:bottom w:val="single" w:sz="4" w:space="0" w:color="auto"/>
              <w:right w:val="single" w:sz="4" w:space="0" w:color="auto"/>
            </w:tcBorders>
            <w:hideMark/>
          </w:tcPr>
          <w:p w14:paraId="4F644375"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hitting floor</w:t>
            </w:r>
          </w:p>
        </w:tc>
        <w:tc>
          <w:tcPr>
            <w:tcW w:w="0" w:type="auto"/>
            <w:tcBorders>
              <w:top w:val="single" w:sz="4" w:space="0" w:color="auto"/>
              <w:left w:val="single" w:sz="4" w:space="0" w:color="auto"/>
              <w:bottom w:val="single" w:sz="4" w:space="0" w:color="auto"/>
              <w:right w:val="single" w:sz="4" w:space="0" w:color="auto"/>
            </w:tcBorders>
            <w:hideMark/>
          </w:tcPr>
          <w:p w14:paraId="547CAC87"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the landing area is properly secured. </w:t>
            </w:r>
          </w:p>
          <w:p w14:paraId="4DF3ACC1" w14:textId="77777777" w:rsidR="00E44297" w:rsidRDefault="00E44297">
            <w:pPr>
              <w:spacing w:line="276" w:lineRule="auto"/>
              <w:rPr>
                <w:rFonts w:ascii="Arial" w:eastAsia="Calibri" w:hAnsi="Arial" w:cs="Arial"/>
                <w:color w:val="000000"/>
                <w:sz w:val="18"/>
                <w:szCs w:val="18"/>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b/>
                <w:bCs/>
                <w:color w:val="000000"/>
                <w:sz w:val="18"/>
                <w:szCs w:val="18"/>
                <w:lang w:eastAsia="en-GB"/>
              </w:rPr>
              <w:t xml:space="preserve"> </w:t>
            </w:r>
            <w:r>
              <w:rPr>
                <w:rFonts w:ascii="Arial" w:hAnsi="Arial" w:cs="Arial"/>
                <w:color w:val="000000"/>
                <w:sz w:val="18"/>
                <w:szCs w:val="18"/>
                <w:lang w:eastAsia="en-GB"/>
              </w:rPr>
              <w:br/>
              <w:t>1. Officials, Ground Staff</w:t>
            </w:r>
          </w:p>
        </w:tc>
        <w:tc>
          <w:tcPr>
            <w:tcW w:w="0" w:type="auto"/>
            <w:tcBorders>
              <w:top w:val="single" w:sz="4" w:space="0" w:color="auto"/>
              <w:left w:val="single" w:sz="4" w:space="0" w:color="auto"/>
              <w:bottom w:val="single" w:sz="4" w:space="0" w:color="auto"/>
              <w:right w:val="single" w:sz="4" w:space="0" w:color="auto"/>
            </w:tcBorders>
            <w:hideMark/>
          </w:tcPr>
          <w:p w14:paraId="18374FA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1CF807A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724A2B7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22717A7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7674478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65E7E7A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0CAE7F6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1D598F4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0FDB0F09"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53EF7A1C"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61D302E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12</w:t>
            </w:r>
          </w:p>
        </w:tc>
        <w:tc>
          <w:tcPr>
            <w:tcW w:w="0" w:type="auto"/>
            <w:tcBorders>
              <w:top w:val="single" w:sz="4" w:space="0" w:color="auto"/>
              <w:left w:val="single" w:sz="4" w:space="0" w:color="auto"/>
              <w:bottom w:val="single" w:sz="4" w:space="0" w:color="auto"/>
              <w:right w:val="single" w:sz="4" w:space="0" w:color="auto"/>
            </w:tcBorders>
            <w:hideMark/>
          </w:tcPr>
          <w:p w14:paraId="77244B69"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 Field Events</w:t>
            </w:r>
          </w:p>
        </w:tc>
        <w:tc>
          <w:tcPr>
            <w:tcW w:w="0" w:type="auto"/>
            <w:tcBorders>
              <w:top w:val="single" w:sz="4" w:space="0" w:color="auto"/>
              <w:left w:val="single" w:sz="4" w:space="0" w:color="auto"/>
              <w:bottom w:val="single" w:sz="4" w:space="0" w:color="auto"/>
              <w:right w:val="single" w:sz="4" w:space="0" w:color="auto"/>
            </w:tcBorders>
            <w:hideMark/>
          </w:tcPr>
          <w:p w14:paraId="466DEB03"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Cross bars</w:t>
            </w:r>
          </w:p>
        </w:tc>
        <w:tc>
          <w:tcPr>
            <w:tcW w:w="0" w:type="auto"/>
            <w:tcBorders>
              <w:top w:val="single" w:sz="4" w:space="0" w:color="auto"/>
              <w:left w:val="single" w:sz="4" w:space="0" w:color="auto"/>
              <w:bottom w:val="single" w:sz="4" w:space="0" w:color="auto"/>
              <w:right w:val="single" w:sz="4" w:space="0" w:color="auto"/>
            </w:tcBorders>
            <w:hideMark/>
          </w:tcPr>
          <w:p w14:paraId="01DDB347"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tripping</w:t>
            </w:r>
          </w:p>
        </w:tc>
        <w:tc>
          <w:tcPr>
            <w:tcW w:w="0" w:type="auto"/>
            <w:tcBorders>
              <w:top w:val="single" w:sz="4" w:space="0" w:color="auto"/>
              <w:left w:val="single" w:sz="4" w:space="0" w:color="auto"/>
              <w:bottom w:val="single" w:sz="4" w:space="0" w:color="auto"/>
              <w:right w:val="single" w:sz="4" w:space="0" w:color="auto"/>
            </w:tcBorders>
            <w:hideMark/>
          </w:tcPr>
          <w:p w14:paraId="31334E76"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the cross bars are stored safely in a designated area. </w:t>
            </w:r>
          </w:p>
          <w:p w14:paraId="2E345220" w14:textId="77777777" w:rsidR="00E44297" w:rsidRDefault="00E44297">
            <w:pPr>
              <w:spacing w:line="276" w:lineRule="auto"/>
              <w:rPr>
                <w:rFonts w:ascii="Arial" w:eastAsia="Calibri" w:hAnsi="Arial" w:cs="Arial"/>
                <w:color w:val="000000"/>
                <w:sz w:val="18"/>
                <w:szCs w:val="18"/>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b/>
                <w:bCs/>
                <w:color w:val="000000"/>
                <w:sz w:val="18"/>
                <w:szCs w:val="18"/>
                <w:lang w:eastAsia="en-GB"/>
              </w:rPr>
              <w:t xml:space="preserve"> </w:t>
            </w:r>
            <w:r>
              <w:rPr>
                <w:rFonts w:ascii="Arial" w:hAnsi="Arial" w:cs="Arial"/>
                <w:color w:val="000000"/>
                <w:sz w:val="18"/>
                <w:szCs w:val="18"/>
                <w:lang w:eastAsia="en-GB"/>
              </w:rPr>
              <w:br/>
              <w:t>1,2 Officials.</w:t>
            </w:r>
          </w:p>
        </w:tc>
        <w:tc>
          <w:tcPr>
            <w:tcW w:w="0" w:type="auto"/>
            <w:tcBorders>
              <w:top w:val="single" w:sz="4" w:space="0" w:color="auto"/>
              <w:left w:val="single" w:sz="4" w:space="0" w:color="auto"/>
              <w:bottom w:val="single" w:sz="4" w:space="0" w:color="auto"/>
              <w:right w:val="single" w:sz="4" w:space="0" w:color="auto"/>
            </w:tcBorders>
            <w:hideMark/>
          </w:tcPr>
          <w:p w14:paraId="283F587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2131819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0345EFE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2D1032A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6174E99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5D3164E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4AF8A3BF"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FAEA83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A77E095"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003FD681"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252C770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13</w:t>
            </w:r>
          </w:p>
        </w:tc>
        <w:tc>
          <w:tcPr>
            <w:tcW w:w="0" w:type="auto"/>
            <w:tcBorders>
              <w:top w:val="single" w:sz="4" w:space="0" w:color="auto"/>
              <w:left w:val="single" w:sz="4" w:space="0" w:color="auto"/>
              <w:bottom w:val="single" w:sz="4" w:space="0" w:color="auto"/>
              <w:right w:val="single" w:sz="4" w:space="0" w:color="auto"/>
            </w:tcBorders>
            <w:hideMark/>
          </w:tcPr>
          <w:p w14:paraId="35DF7F91"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 Field Events (Long Jump and Triple Jump)</w:t>
            </w:r>
          </w:p>
        </w:tc>
        <w:tc>
          <w:tcPr>
            <w:tcW w:w="0" w:type="auto"/>
            <w:tcBorders>
              <w:top w:val="single" w:sz="4" w:space="0" w:color="auto"/>
              <w:left w:val="single" w:sz="4" w:space="0" w:color="auto"/>
              <w:bottom w:val="single" w:sz="4" w:space="0" w:color="auto"/>
              <w:right w:val="single" w:sz="4" w:space="0" w:color="auto"/>
            </w:tcBorders>
            <w:hideMark/>
          </w:tcPr>
          <w:p w14:paraId="5A2DBBB6"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Competition site</w:t>
            </w:r>
          </w:p>
        </w:tc>
        <w:tc>
          <w:tcPr>
            <w:tcW w:w="0" w:type="auto"/>
            <w:tcBorders>
              <w:top w:val="single" w:sz="4" w:space="0" w:color="auto"/>
              <w:left w:val="single" w:sz="4" w:space="0" w:color="auto"/>
              <w:bottom w:val="single" w:sz="4" w:space="0" w:color="auto"/>
              <w:right w:val="single" w:sz="4" w:space="0" w:color="auto"/>
            </w:tcBorders>
            <w:hideMark/>
          </w:tcPr>
          <w:p w14:paraId="27870D62"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tripping or falling</w:t>
            </w:r>
          </w:p>
        </w:tc>
        <w:tc>
          <w:tcPr>
            <w:tcW w:w="0" w:type="auto"/>
            <w:tcBorders>
              <w:top w:val="single" w:sz="4" w:space="0" w:color="auto"/>
              <w:left w:val="single" w:sz="4" w:space="0" w:color="auto"/>
              <w:bottom w:val="single" w:sz="4" w:space="0" w:color="auto"/>
              <w:right w:val="single" w:sz="4" w:space="0" w:color="auto"/>
            </w:tcBorders>
            <w:hideMark/>
          </w:tcPr>
          <w:p w14:paraId="03194165"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there is a common surface both sides of the runway and that the runway is flush with the surrounding area. </w:t>
            </w:r>
          </w:p>
          <w:p w14:paraId="7AEE7C88"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2. Ensure that the take - off area and the area to the sides of the runway and landing area and beyond the landing area are free from obstructions. </w:t>
            </w:r>
          </w:p>
          <w:p w14:paraId="2A2C5A22"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b/>
                <w:bCs/>
                <w:color w:val="000000"/>
                <w:sz w:val="18"/>
                <w:szCs w:val="18"/>
                <w:lang w:eastAsia="en-GB"/>
              </w:rPr>
              <w:t xml:space="preserve">Control measure responsibilities: </w:t>
            </w:r>
            <w:r>
              <w:rPr>
                <w:rFonts w:ascii="Arial" w:hAnsi="Arial" w:cs="Arial"/>
                <w:color w:val="000000"/>
                <w:sz w:val="18"/>
                <w:szCs w:val="18"/>
                <w:lang w:eastAsia="en-GB"/>
              </w:rPr>
              <w:br/>
              <w:t>1,2 Officials, Ground Staff</w:t>
            </w:r>
          </w:p>
        </w:tc>
        <w:tc>
          <w:tcPr>
            <w:tcW w:w="0" w:type="auto"/>
            <w:tcBorders>
              <w:top w:val="single" w:sz="4" w:space="0" w:color="auto"/>
              <w:left w:val="single" w:sz="4" w:space="0" w:color="auto"/>
              <w:bottom w:val="single" w:sz="4" w:space="0" w:color="auto"/>
              <w:right w:val="single" w:sz="4" w:space="0" w:color="auto"/>
            </w:tcBorders>
            <w:hideMark/>
          </w:tcPr>
          <w:p w14:paraId="028A83F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16F5B51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6B30C75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495D185F"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137CC96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35476CE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1029B6C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B54E5F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730775D1"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3C0BC423"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2C14C4D8"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lastRenderedPageBreak/>
              <w:t>14</w:t>
            </w:r>
          </w:p>
        </w:tc>
        <w:tc>
          <w:tcPr>
            <w:tcW w:w="0" w:type="auto"/>
            <w:tcBorders>
              <w:top w:val="single" w:sz="4" w:space="0" w:color="auto"/>
              <w:left w:val="single" w:sz="4" w:space="0" w:color="auto"/>
              <w:bottom w:val="single" w:sz="4" w:space="0" w:color="auto"/>
              <w:right w:val="single" w:sz="4" w:space="0" w:color="auto"/>
            </w:tcBorders>
          </w:tcPr>
          <w:p w14:paraId="33D04BDE"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58FB4AC1"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Landing Area</w:t>
            </w:r>
          </w:p>
        </w:tc>
        <w:tc>
          <w:tcPr>
            <w:tcW w:w="0" w:type="auto"/>
            <w:tcBorders>
              <w:top w:val="single" w:sz="4" w:space="0" w:color="auto"/>
              <w:left w:val="single" w:sz="4" w:space="0" w:color="auto"/>
              <w:bottom w:val="single" w:sz="4" w:space="0" w:color="auto"/>
              <w:right w:val="single" w:sz="4" w:space="0" w:color="auto"/>
            </w:tcBorders>
            <w:hideMark/>
          </w:tcPr>
          <w:p w14:paraId="3B6FB66A"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edges of landing area</w:t>
            </w:r>
          </w:p>
        </w:tc>
        <w:tc>
          <w:tcPr>
            <w:tcW w:w="0" w:type="auto"/>
            <w:tcBorders>
              <w:top w:val="single" w:sz="4" w:space="0" w:color="auto"/>
              <w:left w:val="single" w:sz="4" w:space="0" w:color="auto"/>
              <w:bottom w:val="single" w:sz="4" w:space="0" w:color="auto"/>
              <w:right w:val="single" w:sz="4" w:space="0" w:color="auto"/>
            </w:tcBorders>
            <w:hideMark/>
          </w:tcPr>
          <w:p w14:paraId="47B5D45A" w14:textId="52FDFD4A"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w:t>
            </w:r>
            <w:r w:rsidR="00053236">
              <w:rPr>
                <w:rFonts w:ascii="Arial" w:hAnsi="Arial" w:cs="Arial"/>
                <w:color w:val="000000"/>
                <w:sz w:val="18"/>
                <w:szCs w:val="18"/>
                <w:lang w:eastAsia="en-GB"/>
              </w:rPr>
              <w:t>S</w:t>
            </w:r>
            <w:r>
              <w:rPr>
                <w:rFonts w:ascii="Arial" w:hAnsi="Arial" w:cs="Arial"/>
                <w:color w:val="000000"/>
                <w:sz w:val="18"/>
                <w:szCs w:val="18"/>
                <w:lang w:eastAsia="en-GB"/>
              </w:rPr>
              <w:t xml:space="preserve">uitable padding should be put around the edge of the landing area. </w:t>
            </w:r>
          </w:p>
          <w:p w14:paraId="25A0645A"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b/>
                <w:bCs/>
                <w:color w:val="000000"/>
                <w:sz w:val="18"/>
                <w:szCs w:val="18"/>
                <w:lang w:eastAsia="en-GB"/>
              </w:rPr>
              <w:t xml:space="preserve">Control measure responsibilities: </w:t>
            </w:r>
            <w:r>
              <w:rPr>
                <w:rFonts w:ascii="Arial" w:hAnsi="Arial" w:cs="Arial"/>
                <w:color w:val="000000"/>
                <w:sz w:val="18"/>
                <w:szCs w:val="18"/>
                <w:lang w:eastAsia="en-GB"/>
              </w:rPr>
              <w:br/>
              <w:t>1. Officials.</w:t>
            </w:r>
          </w:p>
        </w:tc>
        <w:tc>
          <w:tcPr>
            <w:tcW w:w="0" w:type="auto"/>
            <w:tcBorders>
              <w:top w:val="single" w:sz="4" w:space="0" w:color="auto"/>
              <w:left w:val="single" w:sz="4" w:space="0" w:color="auto"/>
              <w:bottom w:val="single" w:sz="4" w:space="0" w:color="auto"/>
              <w:right w:val="single" w:sz="4" w:space="0" w:color="auto"/>
            </w:tcBorders>
            <w:hideMark/>
          </w:tcPr>
          <w:p w14:paraId="15369A8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6AD1F71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0" w:type="dxa"/>
              <w:bottom w:w="57" w:type="dxa"/>
              <w:right w:w="0" w:type="dxa"/>
            </w:tcMar>
            <w:hideMark/>
          </w:tcPr>
          <w:p w14:paraId="140212D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6</w:t>
            </w:r>
          </w:p>
        </w:tc>
        <w:tc>
          <w:tcPr>
            <w:tcW w:w="0" w:type="auto"/>
            <w:tcBorders>
              <w:top w:val="single" w:sz="4" w:space="0" w:color="auto"/>
              <w:left w:val="single" w:sz="4" w:space="0" w:color="auto"/>
              <w:bottom w:val="single" w:sz="4" w:space="0" w:color="auto"/>
              <w:right w:val="single" w:sz="4" w:space="0" w:color="auto"/>
            </w:tcBorders>
            <w:hideMark/>
          </w:tcPr>
          <w:p w14:paraId="2E998CF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53C17E73"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411CEDC0"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0DD9AEC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7312BB7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0AEC6C2"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0E6774B7"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17A77F47" w14:textId="4ECA47FA"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r w:rsidR="00957F7E">
              <w:rPr>
                <w:rFonts w:ascii="Arial" w:hAnsi="Arial" w:cs="Arial"/>
                <w:sz w:val="18"/>
                <w:szCs w:val="18"/>
                <w:lang w:eastAsia="en-GB"/>
              </w:rPr>
              <w:t>5</w:t>
            </w:r>
          </w:p>
        </w:tc>
        <w:tc>
          <w:tcPr>
            <w:tcW w:w="0" w:type="auto"/>
            <w:tcBorders>
              <w:top w:val="single" w:sz="4" w:space="0" w:color="auto"/>
              <w:left w:val="single" w:sz="4" w:space="0" w:color="auto"/>
              <w:bottom w:val="single" w:sz="4" w:space="0" w:color="auto"/>
              <w:right w:val="single" w:sz="4" w:space="0" w:color="auto"/>
            </w:tcBorders>
            <w:hideMark/>
          </w:tcPr>
          <w:p w14:paraId="0FCA7D32"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 Field Events (Shot, Discus, Javelin)</w:t>
            </w:r>
          </w:p>
        </w:tc>
        <w:tc>
          <w:tcPr>
            <w:tcW w:w="0" w:type="auto"/>
            <w:tcBorders>
              <w:top w:val="single" w:sz="4" w:space="0" w:color="auto"/>
              <w:left w:val="single" w:sz="4" w:space="0" w:color="auto"/>
              <w:bottom w:val="single" w:sz="4" w:space="0" w:color="auto"/>
              <w:right w:val="single" w:sz="4" w:space="0" w:color="auto"/>
            </w:tcBorders>
            <w:hideMark/>
          </w:tcPr>
          <w:p w14:paraId="663195B1"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Throwing Implements</w:t>
            </w:r>
          </w:p>
        </w:tc>
        <w:tc>
          <w:tcPr>
            <w:tcW w:w="0" w:type="auto"/>
            <w:tcBorders>
              <w:top w:val="single" w:sz="4" w:space="0" w:color="auto"/>
              <w:left w:val="single" w:sz="4" w:space="0" w:color="auto"/>
              <w:bottom w:val="single" w:sz="4" w:space="0" w:color="auto"/>
              <w:right w:val="single" w:sz="4" w:space="0" w:color="auto"/>
            </w:tcBorders>
            <w:hideMark/>
          </w:tcPr>
          <w:p w14:paraId="17489FCA"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tripping, dropping</w:t>
            </w:r>
          </w:p>
        </w:tc>
        <w:tc>
          <w:tcPr>
            <w:tcW w:w="0" w:type="auto"/>
            <w:tcBorders>
              <w:top w:val="single" w:sz="4" w:space="0" w:color="auto"/>
              <w:left w:val="single" w:sz="4" w:space="0" w:color="auto"/>
              <w:bottom w:val="single" w:sz="4" w:space="0" w:color="auto"/>
              <w:right w:val="single" w:sz="4" w:space="0" w:color="auto"/>
            </w:tcBorders>
            <w:hideMark/>
          </w:tcPr>
          <w:p w14:paraId="5826BEDB"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implements are not transported by athletes in </w:t>
            </w:r>
            <w:proofErr w:type="gramStart"/>
            <w:r>
              <w:rPr>
                <w:rFonts w:ascii="Arial" w:hAnsi="Arial" w:cs="Arial"/>
                <w:color w:val="000000"/>
                <w:sz w:val="18"/>
                <w:szCs w:val="18"/>
                <w:lang w:eastAsia="en-GB"/>
              </w:rPr>
              <w:t>classes :</w:t>
            </w:r>
            <w:proofErr w:type="gramEnd"/>
            <w:r>
              <w:rPr>
                <w:rFonts w:ascii="Arial" w:hAnsi="Arial" w:cs="Arial"/>
                <w:color w:val="000000"/>
                <w:sz w:val="18"/>
                <w:szCs w:val="18"/>
                <w:lang w:eastAsia="en-GB"/>
              </w:rPr>
              <w:t xml:space="preserve"> F32-F34, F51-F58 &amp; F11. </w:t>
            </w:r>
          </w:p>
          <w:p w14:paraId="6174B36B"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2. Ensure that an athlete has complete control of an implement before total release during transfer to them. </w:t>
            </w:r>
          </w:p>
          <w:p w14:paraId="5514043C"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3. Ensure that all implements are retrieved by officials or designated volunteers. </w:t>
            </w:r>
          </w:p>
          <w:p w14:paraId="7BF34F01"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b/>
                <w:bCs/>
                <w:color w:val="000000"/>
                <w:sz w:val="18"/>
                <w:szCs w:val="18"/>
                <w:lang w:eastAsia="en-GB"/>
              </w:rPr>
              <w:t xml:space="preserve"> </w:t>
            </w:r>
            <w:r>
              <w:rPr>
                <w:rFonts w:ascii="Arial" w:hAnsi="Arial" w:cs="Arial"/>
                <w:color w:val="000000"/>
                <w:sz w:val="18"/>
                <w:szCs w:val="18"/>
                <w:lang w:eastAsia="en-GB"/>
              </w:rPr>
              <w:t>1. Officials, Ground Staff, Athletes, Coaches 2,3 Officials</w:t>
            </w:r>
          </w:p>
        </w:tc>
        <w:tc>
          <w:tcPr>
            <w:tcW w:w="0" w:type="auto"/>
            <w:tcBorders>
              <w:top w:val="single" w:sz="4" w:space="0" w:color="auto"/>
              <w:left w:val="single" w:sz="4" w:space="0" w:color="auto"/>
              <w:bottom w:val="single" w:sz="4" w:space="0" w:color="auto"/>
              <w:right w:val="single" w:sz="4" w:space="0" w:color="auto"/>
            </w:tcBorders>
            <w:hideMark/>
          </w:tcPr>
          <w:p w14:paraId="402AD81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46AFE40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0" w:type="dxa"/>
              <w:bottom w:w="57" w:type="dxa"/>
              <w:right w:w="0" w:type="dxa"/>
            </w:tcMar>
            <w:hideMark/>
          </w:tcPr>
          <w:p w14:paraId="64CB06C7"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6</w:t>
            </w:r>
          </w:p>
        </w:tc>
        <w:tc>
          <w:tcPr>
            <w:tcW w:w="0" w:type="auto"/>
            <w:tcBorders>
              <w:top w:val="single" w:sz="4" w:space="0" w:color="auto"/>
              <w:left w:val="single" w:sz="4" w:space="0" w:color="auto"/>
              <w:bottom w:val="single" w:sz="4" w:space="0" w:color="auto"/>
              <w:right w:val="single" w:sz="4" w:space="0" w:color="auto"/>
            </w:tcBorders>
            <w:hideMark/>
          </w:tcPr>
          <w:p w14:paraId="5BCFE944"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5234C1E6"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4CFF797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7FE45738"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75F302F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06C6A9A9"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43A22CA1"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31F54C6D" w14:textId="4CDD5EFD" w:rsidR="00E44297" w:rsidRDefault="00957F7E">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16</w:t>
            </w:r>
          </w:p>
        </w:tc>
        <w:tc>
          <w:tcPr>
            <w:tcW w:w="0" w:type="auto"/>
            <w:tcBorders>
              <w:top w:val="single" w:sz="4" w:space="0" w:color="auto"/>
              <w:left w:val="single" w:sz="4" w:space="0" w:color="auto"/>
              <w:bottom w:val="single" w:sz="4" w:space="0" w:color="auto"/>
              <w:right w:val="single" w:sz="4" w:space="0" w:color="auto"/>
            </w:tcBorders>
            <w:hideMark/>
          </w:tcPr>
          <w:p w14:paraId="2A81B110"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 Field Events (Shot, Discus, Javelin)</w:t>
            </w:r>
          </w:p>
        </w:tc>
        <w:tc>
          <w:tcPr>
            <w:tcW w:w="0" w:type="auto"/>
            <w:tcBorders>
              <w:top w:val="single" w:sz="4" w:space="0" w:color="auto"/>
              <w:left w:val="single" w:sz="4" w:space="0" w:color="auto"/>
              <w:bottom w:val="single" w:sz="4" w:space="0" w:color="auto"/>
              <w:right w:val="single" w:sz="4" w:space="0" w:color="auto"/>
            </w:tcBorders>
            <w:hideMark/>
          </w:tcPr>
          <w:p w14:paraId="4C7286E2"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Throwing Sectors</w:t>
            </w:r>
          </w:p>
        </w:tc>
        <w:tc>
          <w:tcPr>
            <w:tcW w:w="0" w:type="auto"/>
            <w:tcBorders>
              <w:top w:val="single" w:sz="4" w:space="0" w:color="auto"/>
              <w:left w:val="single" w:sz="4" w:space="0" w:color="auto"/>
              <w:bottom w:val="single" w:sz="4" w:space="0" w:color="auto"/>
              <w:right w:val="single" w:sz="4" w:space="0" w:color="auto"/>
            </w:tcBorders>
            <w:hideMark/>
          </w:tcPr>
          <w:p w14:paraId="60AD5E4C"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Athletes - Injuries from flying implements</w:t>
            </w:r>
          </w:p>
        </w:tc>
        <w:tc>
          <w:tcPr>
            <w:tcW w:w="0" w:type="auto"/>
            <w:tcBorders>
              <w:top w:val="single" w:sz="4" w:space="0" w:color="auto"/>
              <w:left w:val="single" w:sz="4" w:space="0" w:color="auto"/>
              <w:bottom w:val="single" w:sz="4" w:space="0" w:color="auto"/>
              <w:right w:val="single" w:sz="4" w:space="0" w:color="auto"/>
            </w:tcBorders>
            <w:hideMark/>
          </w:tcPr>
          <w:p w14:paraId="76076D69"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Control access to throwing sectors. </w:t>
            </w:r>
          </w:p>
          <w:p w14:paraId="15FD5340"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2. Ensure that VI athletes are informed when sector is clear. </w:t>
            </w:r>
          </w:p>
          <w:p w14:paraId="326F8CB3"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b/>
                <w:bCs/>
                <w:color w:val="000000"/>
                <w:sz w:val="18"/>
                <w:szCs w:val="18"/>
                <w:lang w:eastAsia="en-GB"/>
              </w:rPr>
              <w:t xml:space="preserve"> </w:t>
            </w:r>
            <w:r>
              <w:rPr>
                <w:rFonts w:ascii="Arial" w:hAnsi="Arial" w:cs="Arial"/>
                <w:color w:val="000000"/>
                <w:sz w:val="18"/>
                <w:szCs w:val="18"/>
                <w:lang w:eastAsia="en-GB"/>
              </w:rPr>
              <w:br/>
              <w:t>1,2 Officials.</w:t>
            </w:r>
          </w:p>
        </w:tc>
        <w:tc>
          <w:tcPr>
            <w:tcW w:w="0" w:type="auto"/>
            <w:tcBorders>
              <w:top w:val="single" w:sz="4" w:space="0" w:color="auto"/>
              <w:left w:val="single" w:sz="4" w:space="0" w:color="auto"/>
              <w:bottom w:val="single" w:sz="4" w:space="0" w:color="auto"/>
              <w:right w:val="single" w:sz="4" w:space="0" w:color="auto"/>
            </w:tcBorders>
            <w:hideMark/>
          </w:tcPr>
          <w:p w14:paraId="7C758FAE"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hideMark/>
          </w:tcPr>
          <w:p w14:paraId="4516128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0" w:type="dxa"/>
              <w:bottom w:w="57" w:type="dxa"/>
              <w:right w:w="0" w:type="dxa"/>
            </w:tcMar>
            <w:hideMark/>
          </w:tcPr>
          <w:p w14:paraId="7AD28D4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6</w:t>
            </w:r>
          </w:p>
        </w:tc>
        <w:tc>
          <w:tcPr>
            <w:tcW w:w="0" w:type="auto"/>
            <w:tcBorders>
              <w:top w:val="single" w:sz="4" w:space="0" w:color="auto"/>
              <w:left w:val="single" w:sz="4" w:space="0" w:color="auto"/>
              <w:bottom w:val="single" w:sz="4" w:space="0" w:color="auto"/>
              <w:right w:val="single" w:sz="4" w:space="0" w:color="auto"/>
            </w:tcBorders>
            <w:hideMark/>
          </w:tcPr>
          <w:p w14:paraId="7A83BA4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2A8D566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0B38CB4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1CDBCB39"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7100E6B"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7E05E7FF"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0E8A5140"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3F96F43B" w14:textId="7B10E160"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r w:rsidR="00AD55A0">
              <w:rPr>
                <w:rFonts w:ascii="Arial" w:hAnsi="Arial" w:cs="Arial"/>
                <w:sz w:val="18"/>
                <w:szCs w:val="18"/>
                <w:lang w:eastAsia="en-GB"/>
              </w:rPr>
              <w:t>7</w:t>
            </w:r>
          </w:p>
        </w:tc>
        <w:tc>
          <w:tcPr>
            <w:tcW w:w="0" w:type="auto"/>
            <w:tcBorders>
              <w:top w:val="single" w:sz="4" w:space="0" w:color="auto"/>
              <w:left w:val="single" w:sz="4" w:space="0" w:color="auto"/>
              <w:bottom w:val="single" w:sz="4" w:space="0" w:color="auto"/>
              <w:right w:val="single" w:sz="4" w:space="0" w:color="auto"/>
            </w:tcBorders>
            <w:hideMark/>
          </w:tcPr>
          <w:p w14:paraId="1D2449D0"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1168"/>
              <w:gridCol w:w="875"/>
            </w:tblGrid>
            <w:tr w:rsidR="00E44297" w14:paraId="6297A6F1" w14:textId="77777777">
              <w:trPr>
                <w:tblCellSpacing w:w="15" w:type="dxa"/>
              </w:trPr>
              <w:tc>
                <w:tcPr>
                  <w:tcW w:w="1123" w:type="dxa"/>
                  <w:tcMar>
                    <w:top w:w="15" w:type="dxa"/>
                    <w:left w:w="15" w:type="dxa"/>
                    <w:bottom w:w="15" w:type="dxa"/>
                    <w:right w:w="15" w:type="dxa"/>
                  </w:tcMar>
                  <w:vAlign w:val="center"/>
                  <w:hideMark/>
                </w:tcPr>
                <w:p w14:paraId="143063E4"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Scoreboard </w:t>
                  </w:r>
                </w:p>
              </w:tc>
              <w:tc>
                <w:tcPr>
                  <w:tcW w:w="830" w:type="dxa"/>
                  <w:tcMar>
                    <w:top w:w="15" w:type="dxa"/>
                    <w:left w:w="15" w:type="dxa"/>
                    <w:bottom w:w="15" w:type="dxa"/>
                    <w:right w:w="15" w:type="dxa"/>
                  </w:tcMar>
                  <w:vAlign w:val="center"/>
                  <w:hideMark/>
                </w:tcPr>
                <w:p w14:paraId="1F74E591"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Athletes</w:t>
                  </w:r>
                </w:p>
              </w:tc>
            </w:tr>
          </w:tbl>
          <w:p w14:paraId="6EEC5F63"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7D14521F"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injuries from collisions</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81"/>
              <w:gridCol w:w="6905"/>
            </w:tblGrid>
            <w:tr w:rsidR="00E44297" w14:paraId="33350D36" w14:textId="77777777">
              <w:trPr>
                <w:tblCellSpacing w:w="15" w:type="dxa"/>
              </w:trPr>
              <w:tc>
                <w:tcPr>
                  <w:tcW w:w="36" w:type="dxa"/>
                  <w:tcMar>
                    <w:top w:w="15" w:type="dxa"/>
                    <w:left w:w="15" w:type="dxa"/>
                    <w:bottom w:w="15" w:type="dxa"/>
                    <w:right w:w="15" w:type="dxa"/>
                  </w:tcMar>
                  <w:vAlign w:val="center"/>
                  <w:hideMark/>
                </w:tcPr>
                <w:p w14:paraId="0F9F6487" w14:textId="77777777" w:rsidR="00E44297" w:rsidRDefault="00E44297">
                  <w:pPr>
                    <w:rPr>
                      <w:rFonts w:ascii="Arial" w:hAnsi="Arial" w:cs="Arial"/>
                      <w:color w:val="000000"/>
                      <w:sz w:val="18"/>
                      <w:szCs w:val="18"/>
                      <w:lang w:eastAsia="en-GB"/>
                    </w:rPr>
                  </w:pPr>
                </w:p>
              </w:tc>
              <w:tc>
                <w:tcPr>
                  <w:tcW w:w="8900" w:type="dxa"/>
                  <w:tcMar>
                    <w:top w:w="15" w:type="dxa"/>
                    <w:left w:w="15" w:type="dxa"/>
                    <w:bottom w:w="15" w:type="dxa"/>
                    <w:right w:w="15" w:type="dxa"/>
                  </w:tcMar>
                  <w:vAlign w:val="center"/>
                  <w:hideMark/>
                </w:tcPr>
                <w:p w14:paraId="70E04CDB"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1. Scoreboards should be placed so as not to be a danger to athletes and should be removed when not in use.</w:t>
                  </w:r>
                </w:p>
                <w:p w14:paraId="67F16824"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color w:val="000000"/>
                      <w:sz w:val="18"/>
                      <w:szCs w:val="18"/>
                      <w:lang w:eastAsia="en-GB"/>
                    </w:rPr>
                    <w:t xml:space="preserve"> </w:t>
                  </w:r>
                  <w:r>
                    <w:rPr>
                      <w:rFonts w:ascii="Arial" w:hAnsi="Arial" w:cs="Arial"/>
                      <w:color w:val="000000"/>
                      <w:sz w:val="18"/>
                      <w:szCs w:val="18"/>
                      <w:lang w:eastAsia="en-GB"/>
                    </w:rPr>
                    <w:br/>
                    <w:t xml:space="preserve">1. Officials, Ground Staff </w:t>
                  </w:r>
                </w:p>
              </w:tc>
            </w:tr>
          </w:tbl>
          <w:p w14:paraId="1548AC2F" w14:textId="77777777" w:rsidR="00E44297" w:rsidRDefault="00E44297">
            <w:pPr>
              <w:spacing w:before="100" w:beforeAutospacing="1" w:after="100" w:afterAutospacing="1" w:line="276" w:lineRule="auto"/>
              <w:rPr>
                <w:rFonts w:ascii="Arial" w:hAnsi="Arial" w:cs="Arial"/>
                <w:color w:val="00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20023934"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hideMark/>
          </w:tcPr>
          <w:p w14:paraId="1059473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00B050"/>
            <w:tcMar>
              <w:top w:w="57" w:type="dxa"/>
              <w:left w:w="0" w:type="dxa"/>
              <w:bottom w:w="57" w:type="dxa"/>
              <w:right w:w="0" w:type="dxa"/>
            </w:tcMar>
            <w:hideMark/>
          </w:tcPr>
          <w:p w14:paraId="4C0E2C8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hideMark/>
          </w:tcPr>
          <w:p w14:paraId="56CFE4B4"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0085B22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2411013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B68CD3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3E9660DC"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A0EA2DA"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r w:rsidR="00E44297" w14:paraId="319F525C" w14:textId="77777777" w:rsidTr="00E44297">
        <w:trPr>
          <w:trHeight w:val="172"/>
        </w:trPr>
        <w:tc>
          <w:tcPr>
            <w:tcW w:w="0" w:type="auto"/>
            <w:tcBorders>
              <w:top w:val="single" w:sz="4" w:space="0" w:color="auto"/>
              <w:left w:val="single" w:sz="4" w:space="0" w:color="auto"/>
              <w:bottom w:val="single" w:sz="4" w:space="0" w:color="auto"/>
              <w:right w:val="single" w:sz="4" w:space="0" w:color="auto"/>
            </w:tcBorders>
            <w:hideMark/>
          </w:tcPr>
          <w:p w14:paraId="6B5BC5BC" w14:textId="19E39E12"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1</w:t>
            </w:r>
            <w:r w:rsidR="004B1A37">
              <w:rPr>
                <w:rFonts w:ascii="Arial" w:hAnsi="Arial" w:cs="Arial"/>
                <w:sz w:val="18"/>
                <w:szCs w:val="18"/>
                <w:lang w:eastAsia="en-GB"/>
              </w:rPr>
              <w:t>8</w:t>
            </w:r>
          </w:p>
        </w:tc>
        <w:tc>
          <w:tcPr>
            <w:tcW w:w="0" w:type="auto"/>
            <w:tcBorders>
              <w:top w:val="single" w:sz="4" w:space="0" w:color="auto"/>
              <w:left w:val="single" w:sz="4" w:space="0" w:color="auto"/>
              <w:bottom w:val="single" w:sz="4" w:space="0" w:color="auto"/>
              <w:right w:val="single" w:sz="4" w:space="0" w:color="auto"/>
            </w:tcBorders>
            <w:hideMark/>
          </w:tcPr>
          <w:p w14:paraId="3ABDB40F"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Sport – Athletics</w:t>
            </w:r>
          </w:p>
        </w:tc>
        <w:tc>
          <w:tcPr>
            <w:tcW w:w="0" w:type="auto"/>
            <w:tcBorders>
              <w:top w:val="single" w:sz="4" w:space="0" w:color="auto"/>
              <w:left w:val="single" w:sz="4" w:space="0" w:color="auto"/>
              <w:bottom w:val="single" w:sz="4" w:space="0" w:color="auto"/>
              <w:right w:val="single" w:sz="4" w:space="0" w:color="auto"/>
            </w:tcBorders>
            <w:hideMark/>
          </w:tcPr>
          <w:p w14:paraId="1AB1798B"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eastAsia="Calibri" w:hAnsi="Arial" w:cs="Arial"/>
                <w:color w:val="000000"/>
                <w:sz w:val="18"/>
                <w:szCs w:val="18"/>
              </w:rPr>
              <w:t>Weather</w:t>
            </w:r>
          </w:p>
        </w:tc>
        <w:tc>
          <w:tcPr>
            <w:tcW w:w="0" w:type="auto"/>
            <w:tcBorders>
              <w:top w:val="single" w:sz="4" w:space="0" w:color="auto"/>
              <w:left w:val="single" w:sz="4" w:space="0" w:color="auto"/>
              <w:bottom w:val="single" w:sz="4" w:space="0" w:color="auto"/>
              <w:right w:val="single" w:sz="4" w:space="0" w:color="auto"/>
            </w:tcBorders>
            <w:hideMark/>
          </w:tcPr>
          <w:p w14:paraId="25909806" w14:textId="77777777" w:rsidR="00E44297" w:rsidRDefault="00E44297">
            <w:pPr>
              <w:widowControl w:val="0"/>
              <w:autoSpaceDE w:val="0"/>
              <w:autoSpaceDN w:val="0"/>
              <w:adjustRightInd w:val="0"/>
              <w:spacing w:line="216" w:lineRule="auto"/>
              <w:rPr>
                <w:rFonts w:ascii="Arial" w:hAnsi="Arial" w:cs="Arial"/>
                <w:color w:val="000000"/>
                <w:sz w:val="18"/>
                <w:szCs w:val="18"/>
                <w:lang w:eastAsia="en-GB"/>
              </w:rPr>
            </w:pPr>
            <w:r>
              <w:rPr>
                <w:rFonts w:ascii="Arial" w:hAnsi="Arial" w:cs="Arial"/>
                <w:color w:val="000000"/>
                <w:sz w:val="18"/>
                <w:szCs w:val="18"/>
                <w:lang w:eastAsia="en-GB"/>
              </w:rPr>
              <w:t xml:space="preserve">Athletes - Injuries from slipping and poor visibility, health risks </w:t>
            </w:r>
            <w:proofErr w:type="gramStart"/>
            <w:r>
              <w:rPr>
                <w:rFonts w:ascii="Arial" w:hAnsi="Arial" w:cs="Arial"/>
                <w:color w:val="000000"/>
                <w:sz w:val="18"/>
                <w:szCs w:val="18"/>
                <w:lang w:eastAsia="en-GB"/>
              </w:rPr>
              <w:t>as a result of</w:t>
            </w:r>
            <w:proofErr w:type="gramEnd"/>
            <w:r>
              <w:rPr>
                <w:rFonts w:ascii="Arial" w:hAnsi="Arial" w:cs="Arial"/>
                <w:color w:val="000000"/>
                <w:sz w:val="18"/>
                <w:szCs w:val="18"/>
                <w:lang w:eastAsia="en-GB"/>
              </w:rPr>
              <w:t xml:space="preserve"> hot weather</w:t>
            </w:r>
          </w:p>
        </w:tc>
        <w:tc>
          <w:tcPr>
            <w:tcW w:w="0" w:type="auto"/>
            <w:tcBorders>
              <w:top w:val="single" w:sz="4" w:space="0" w:color="auto"/>
              <w:left w:val="single" w:sz="4" w:space="0" w:color="auto"/>
              <w:bottom w:val="single" w:sz="4" w:space="0" w:color="auto"/>
              <w:right w:val="single" w:sz="4" w:space="0" w:color="auto"/>
            </w:tcBorders>
            <w:hideMark/>
          </w:tcPr>
          <w:p w14:paraId="3724DF71" w14:textId="4C33EB09"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1. Ensure that adverse weather conditions are </w:t>
            </w:r>
            <w:proofErr w:type="gramStart"/>
            <w:r>
              <w:rPr>
                <w:rFonts w:ascii="Arial" w:hAnsi="Arial" w:cs="Arial"/>
                <w:color w:val="000000"/>
                <w:sz w:val="18"/>
                <w:szCs w:val="18"/>
                <w:lang w:eastAsia="en-GB"/>
              </w:rPr>
              <w:t>taken into account</w:t>
            </w:r>
            <w:proofErr w:type="gramEnd"/>
            <w:r>
              <w:rPr>
                <w:rFonts w:ascii="Arial" w:hAnsi="Arial" w:cs="Arial"/>
                <w:color w:val="000000"/>
                <w:sz w:val="18"/>
                <w:szCs w:val="18"/>
                <w:lang w:eastAsia="en-GB"/>
              </w:rPr>
              <w:t xml:space="preserve"> during competitions. </w:t>
            </w:r>
          </w:p>
          <w:p w14:paraId="1C9CD3E9"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 xml:space="preserve">2. Ensure that visibility is sufficient for all competitors. </w:t>
            </w:r>
          </w:p>
          <w:p w14:paraId="477A4DA9" w14:textId="77777777" w:rsidR="00E44297" w:rsidRDefault="00E44297">
            <w:pPr>
              <w:spacing w:before="100" w:beforeAutospacing="1" w:after="100" w:afterAutospacing="1" w:line="276" w:lineRule="auto"/>
              <w:rPr>
                <w:rFonts w:ascii="Arial" w:hAnsi="Arial" w:cs="Arial"/>
                <w:color w:val="000000"/>
                <w:sz w:val="18"/>
                <w:szCs w:val="18"/>
                <w:lang w:eastAsia="en-GB"/>
              </w:rPr>
            </w:pPr>
            <w:r>
              <w:rPr>
                <w:rFonts w:ascii="Arial" w:hAnsi="Arial" w:cs="Arial"/>
                <w:color w:val="000000"/>
                <w:sz w:val="18"/>
                <w:szCs w:val="18"/>
                <w:lang w:eastAsia="en-GB"/>
              </w:rPr>
              <w:t>3. Ensure that adequate shade and water are available when appropriate.</w:t>
            </w:r>
            <w:r>
              <w:rPr>
                <w:rFonts w:ascii="Arial" w:hAnsi="Arial" w:cs="Arial"/>
                <w:b/>
                <w:bCs/>
                <w:color w:val="000000"/>
                <w:sz w:val="18"/>
                <w:szCs w:val="18"/>
                <w:lang w:eastAsia="en-GB"/>
              </w:rPr>
              <w:t xml:space="preserve"> </w:t>
            </w:r>
          </w:p>
          <w:p w14:paraId="3A023931" w14:textId="77777777" w:rsidR="00E44297" w:rsidRDefault="00E44297">
            <w:pPr>
              <w:spacing w:line="276" w:lineRule="auto"/>
              <w:rPr>
                <w:rFonts w:ascii="Arial" w:hAnsi="Arial" w:cs="Arial"/>
                <w:color w:val="000000"/>
                <w:sz w:val="18"/>
                <w:szCs w:val="18"/>
                <w:lang w:eastAsia="en-GB"/>
              </w:rPr>
            </w:pPr>
            <w:r>
              <w:rPr>
                <w:rFonts w:ascii="Arial" w:hAnsi="Arial" w:cs="Arial"/>
                <w:b/>
                <w:bCs/>
                <w:color w:val="000000"/>
                <w:sz w:val="18"/>
                <w:szCs w:val="18"/>
                <w:lang w:eastAsia="en-GB"/>
              </w:rPr>
              <w:t xml:space="preserve">Control measure </w:t>
            </w:r>
            <w:proofErr w:type="gramStart"/>
            <w:r>
              <w:rPr>
                <w:rFonts w:ascii="Arial" w:hAnsi="Arial" w:cs="Arial"/>
                <w:b/>
                <w:bCs/>
                <w:color w:val="000000"/>
                <w:sz w:val="18"/>
                <w:szCs w:val="18"/>
                <w:lang w:eastAsia="en-GB"/>
              </w:rPr>
              <w:t>responsibilities :</w:t>
            </w:r>
            <w:proofErr w:type="gramEnd"/>
            <w:r>
              <w:rPr>
                <w:rFonts w:ascii="Arial" w:hAnsi="Arial" w:cs="Arial"/>
                <w:color w:val="000000"/>
                <w:sz w:val="18"/>
                <w:szCs w:val="18"/>
                <w:lang w:eastAsia="en-GB"/>
              </w:rPr>
              <w:t xml:space="preserve"> </w:t>
            </w:r>
            <w:r>
              <w:rPr>
                <w:rFonts w:ascii="Arial" w:hAnsi="Arial" w:cs="Arial"/>
                <w:color w:val="000000"/>
                <w:sz w:val="18"/>
                <w:szCs w:val="18"/>
                <w:lang w:eastAsia="en-GB"/>
              </w:rPr>
              <w:br/>
              <w:t>1,2 Officials. 3. Meeting Organiser</w:t>
            </w:r>
          </w:p>
        </w:tc>
        <w:tc>
          <w:tcPr>
            <w:tcW w:w="0" w:type="auto"/>
            <w:tcBorders>
              <w:top w:val="single" w:sz="4" w:space="0" w:color="auto"/>
              <w:left w:val="single" w:sz="4" w:space="0" w:color="auto"/>
              <w:bottom w:val="single" w:sz="4" w:space="0" w:color="auto"/>
              <w:right w:val="single" w:sz="4" w:space="0" w:color="auto"/>
            </w:tcBorders>
            <w:hideMark/>
          </w:tcPr>
          <w:p w14:paraId="0258DCC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hideMark/>
          </w:tcPr>
          <w:p w14:paraId="26198453"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0" w:type="dxa"/>
              <w:bottom w:w="57" w:type="dxa"/>
              <w:right w:w="0" w:type="dxa"/>
            </w:tcMar>
            <w:hideMark/>
          </w:tcPr>
          <w:p w14:paraId="3BF61E13"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9</w:t>
            </w:r>
          </w:p>
        </w:tc>
        <w:tc>
          <w:tcPr>
            <w:tcW w:w="0" w:type="auto"/>
            <w:tcBorders>
              <w:top w:val="single" w:sz="4" w:space="0" w:color="auto"/>
              <w:left w:val="single" w:sz="4" w:space="0" w:color="auto"/>
              <w:bottom w:val="single" w:sz="4" w:space="0" w:color="auto"/>
              <w:right w:val="single" w:sz="4" w:space="0" w:color="auto"/>
            </w:tcBorders>
            <w:hideMark/>
          </w:tcPr>
          <w:p w14:paraId="6BEC990A"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Yes</w:t>
            </w:r>
          </w:p>
        </w:tc>
        <w:tc>
          <w:tcPr>
            <w:tcW w:w="0" w:type="auto"/>
            <w:tcBorders>
              <w:top w:val="single" w:sz="4" w:space="0" w:color="auto"/>
              <w:left w:val="single" w:sz="4" w:space="0" w:color="auto"/>
              <w:bottom w:val="single" w:sz="4" w:space="0" w:color="auto"/>
              <w:right w:val="single" w:sz="4" w:space="0" w:color="auto"/>
            </w:tcBorders>
            <w:hideMark/>
          </w:tcPr>
          <w:p w14:paraId="6EB8022D"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r>
              <w:rPr>
                <w:rFonts w:ascii="Arial" w:hAnsi="Arial" w:cs="Arial"/>
                <w:sz w:val="18"/>
                <w:szCs w:val="18"/>
                <w:lang w:eastAsia="en-GB"/>
              </w:rPr>
              <w:t>N/A</w:t>
            </w:r>
          </w:p>
        </w:tc>
        <w:tc>
          <w:tcPr>
            <w:tcW w:w="0" w:type="auto"/>
            <w:tcBorders>
              <w:top w:val="single" w:sz="4" w:space="0" w:color="auto"/>
              <w:left w:val="single" w:sz="4" w:space="0" w:color="auto"/>
              <w:bottom w:val="single" w:sz="4" w:space="0" w:color="auto"/>
              <w:right w:val="single" w:sz="4" w:space="0" w:color="auto"/>
            </w:tcBorders>
          </w:tcPr>
          <w:p w14:paraId="243867C5"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2F1A7F1"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BC484F2" w14:textId="77777777" w:rsidR="00E44297" w:rsidRDefault="00E44297">
            <w:pPr>
              <w:widowControl w:val="0"/>
              <w:autoSpaceDE w:val="0"/>
              <w:autoSpaceDN w:val="0"/>
              <w:adjustRightInd w:val="0"/>
              <w:spacing w:line="216" w:lineRule="auto"/>
              <w:jc w:val="center"/>
              <w:rPr>
                <w:rFonts w:ascii="Arial" w:hAnsi="Arial" w:cs="Arial"/>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tcPr>
          <w:p w14:paraId="2D2CFAD4" w14:textId="77777777" w:rsidR="00E44297" w:rsidRDefault="00E44297">
            <w:pPr>
              <w:widowControl w:val="0"/>
              <w:autoSpaceDE w:val="0"/>
              <w:autoSpaceDN w:val="0"/>
              <w:adjustRightInd w:val="0"/>
              <w:spacing w:line="216" w:lineRule="auto"/>
              <w:rPr>
                <w:rFonts w:ascii="Arial" w:hAnsi="Arial" w:cs="Arial"/>
                <w:sz w:val="18"/>
                <w:szCs w:val="18"/>
                <w:lang w:eastAsia="en-GB"/>
              </w:rPr>
            </w:pPr>
          </w:p>
        </w:tc>
      </w:tr>
    </w:tbl>
    <w:p w14:paraId="482767DE" w14:textId="77777777" w:rsidR="00E44297" w:rsidRDefault="00E44297" w:rsidP="00E44297">
      <w:pPr>
        <w:widowControl w:val="0"/>
        <w:autoSpaceDE w:val="0"/>
        <w:autoSpaceDN w:val="0"/>
        <w:adjustRightInd w:val="0"/>
        <w:spacing w:after="60" w:line="216" w:lineRule="auto"/>
        <w:rPr>
          <w:rFonts w:ascii="Arial" w:hAnsi="Arial" w:cs="Arial"/>
          <w:sz w:val="18"/>
          <w:szCs w:val="18"/>
          <w:lang w:eastAsia="en-GB"/>
        </w:rPr>
      </w:pPr>
    </w:p>
    <w:tbl>
      <w:tblPr>
        <w:tblW w:w="0" w:type="auto"/>
        <w:tblCellMar>
          <w:top w:w="85" w:type="dxa"/>
          <w:left w:w="85" w:type="dxa"/>
          <w:bottom w:w="85" w:type="dxa"/>
          <w:right w:w="85" w:type="dxa"/>
        </w:tblCellMar>
        <w:tblLook w:val="01E0" w:firstRow="1" w:lastRow="1" w:firstColumn="1" w:lastColumn="1" w:noHBand="0" w:noVBand="0"/>
      </w:tblPr>
      <w:tblGrid>
        <w:gridCol w:w="4042"/>
        <w:gridCol w:w="3310"/>
        <w:gridCol w:w="3825"/>
        <w:gridCol w:w="1284"/>
        <w:gridCol w:w="3233"/>
      </w:tblGrid>
      <w:tr w:rsidR="00FF1F3D" w14:paraId="4A6C18AB" w14:textId="77777777" w:rsidTr="00E44297">
        <w:trPr>
          <w:trHeight w:val="193"/>
        </w:trPr>
        <w:tc>
          <w:tcPr>
            <w:tcW w:w="509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C87E53"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b/>
                <w:bCs/>
                <w:sz w:val="18"/>
                <w:szCs w:val="18"/>
                <w:lang w:eastAsia="en-GB"/>
              </w:rPr>
              <w:lastRenderedPageBreak/>
              <w:t>Authorising Officer / Warrant Officer (at unit level)</w:t>
            </w:r>
          </w:p>
        </w:tc>
        <w:tc>
          <w:tcPr>
            <w:tcW w:w="420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A30559"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No, Rank, Name</w:t>
            </w:r>
          </w:p>
        </w:tc>
        <w:tc>
          <w:tcPr>
            <w:tcW w:w="48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111274F"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Post</w:t>
            </w:r>
          </w:p>
        </w:tc>
        <w:tc>
          <w:tcPr>
            <w:tcW w:w="15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A1DE4D5"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Date</w:t>
            </w:r>
          </w:p>
        </w:tc>
        <w:tc>
          <w:tcPr>
            <w:tcW w:w="397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7E07EC6"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Signature</w:t>
            </w:r>
          </w:p>
        </w:tc>
      </w:tr>
      <w:tr w:rsidR="00E44297" w14:paraId="62079524" w14:textId="77777777" w:rsidTr="00E44297">
        <w:trPr>
          <w:trHeight w:val="288"/>
        </w:trPr>
        <w:tc>
          <w:tcPr>
            <w:tcW w:w="5098" w:type="dxa"/>
            <w:tcBorders>
              <w:top w:val="single" w:sz="4" w:space="0" w:color="auto"/>
              <w:left w:val="single" w:sz="4" w:space="0" w:color="auto"/>
              <w:bottom w:val="single" w:sz="4" w:space="0" w:color="auto"/>
              <w:right w:val="single" w:sz="4" w:space="0" w:color="auto"/>
            </w:tcBorders>
            <w:vAlign w:val="center"/>
            <w:hideMark/>
          </w:tcPr>
          <w:p w14:paraId="2FFB2E71"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Existing and additional controls agreed</w:t>
            </w:r>
          </w:p>
        </w:tc>
        <w:tc>
          <w:tcPr>
            <w:tcW w:w="4203" w:type="dxa"/>
            <w:tcBorders>
              <w:top w:val="single" w:sz="4" w:space="0" w:color="auto"/>
              <w:left w:val="single" w:sz="4" w:space="0" w:color="auto"/>
              <w:bottom w:val="single" w:sz="4" w:space="0" w:color="auto"/>
              <w:right w:val="single" w:sz="4" w:space="0" w:color="auto"/>
            </w:tcBorders>
            <w:vAlign w:val="center"/>
            <w:hideMark/>
          </w:tcPr>
          <w:p w14:paraId="5231621E" w14:textId="4D6024C6" w:rsidR="00E44297" w:rsidRDefault="00FF1F3D">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25049158 WO1 Branfoot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4B8DF429" w14:textId="432CE94F" w:rsidR="00E44297" w:rsidRDefault="00FF1F3D">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AGC Secretary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DCABE1" w14:textId="30C931C6" w:rsidR="00E44297" w:rsidRDefault="00FF1F3D">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20 Apr 21</w:t>
            </w:r>
          </w:p>
        </w:tc>
        <w:tc>
          <w:tcPr>
            <w:tcW w:w="3978" w:type="dxa"/>
            <w:tcBorders>
              <w:top w:val="single" w:sz="4" w:space="0" w:color="auto"/>
              <w:left w:val="single" w:sz="4" w:space="0" w:color="auto"/>
              <w:bottom w:val="single" w:sz="4" w:space="0" w:color="auto"/>
              <w:right w:val="single" w:sz="4" w:space="0" w:color="auto"/>
            </w:tcBorders>
            <w:vAlign w:val="center"/>
            <w:hideMark/>
          </w:tcPr>
          <w:p w14:paraId="6FBA8830"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[Electronically Signed]</w:t>
            </w:r>
          </w:p>
        </w:tc>
      </w:tr>
      <w:tr w:rsidR="00E44297" w14:paraId="5D2382E6" w14:textId="77777777" w:rsidTr="00E44297">
        <w:trPr>
          <w:trHeight w:val="288"/>
        </w:trPr>
        <w:tc>
          <w:tcPr>
            <w:tcW w:w="5098" w:type="dxa"/>
            <w:tcBorders>
              <w:top w:val="single" w:sz="4" w:space="0" w:color="auto"/>
              <w:left w:val="single" w:sz="4" w:space="0" w:color="auto"/>
              <w:bottom w:val="single" w:sz="4" w:space="0" w:color="auto"/>
              <w:right w:val="single" w:sz="4" w:space="0" w:color="auto"/>
            </w:tcBorders>
            <w:vAlign w:val="center"/>
            <w:hideMark/>
          </w:tcPr>
          <w:p w14:paraId="57F18215" w14:textId="77777777" w:rsidR="00E44297" w:rsidRDefault="00E44297">
            <w:pPr>
              <w:widowControl w:val="0"/>
              <w:autoSpaceDE w:val="0"/>
              <w:autoSpaceDN w:val="0"/>
              <w:adjustRightInd w:val="0"/>
              <w:spacing w:line="276" w:lineRule="auto"/>
              <w:rPr>
                <w:rFonts w:ascii="Arial" w:hAnsi="Arial" w:cs="Arial"/>
                <w:b/>
                <w:sz w:val="18"/>
                <w:szCs w:val="18"/>
                <w:lang w:eastAsia="en-GB"/>
              </w:rPr>
            </w:pPr>
            <w:r>
              <w:rPr>
                <w:rFonts w:ascii="Arial" w:hAnsi="Arial" w:cs="Arial"/>
                <w:b/>
                <w:sz w:val="18"/>
                <w:szCs w:val="18"/>
                <w:lang w:eastAsia="en-GB"/>
              </w:rPr>
              <w:t>Where risk elevated up the CoC, AAA Sec to confirm additional controls implemented</w:t>
            </w:r>
          </w:p>
        </w:tc>
        <w:tc>
          <w:tcPr>
            <w:tcW w:w="4203" w:type="dxa"/>
            <w:tcBorders>
              <w:top w:val="single" w:sz="4" w:space="0" w:color="auto"/>
              <w:left w:val="single" w:sz="4" w:space="0" w:color="auto"/>
              <w:bottom w:val="single" w:sz="4" w:space="0" w:color="auto"/>
              <w:right w:val="single" w:sz="4" w:space="0" w:color="auto"/>
            </w:tcBorders>
            <w:vAlign w:val="center"/>
            <w:hideMark/>
          </w:tcPr>
          <w:p w14:paraId="67185111"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Maj (</w:t>
            </w:r>
            <w:proofErr w:type="spellStart"/>
            <w:r>
              <w:rPr>
                <w:rFonts w:ascii="Arial" w:hAnsi="Arial" w:cs="Arial"/>
                <w:sz w:val="18"/>
                <w:szCs w:val="18"/>
                <w:lang w:eastAsia="en-GB"/>
              </w:rPr>
              <w:t>Rtd</w:t>
            </w:r>
            <w:proofErr w:type="spellEnd"/>
            <w:r>
              <w:rPr>
                <w:rFonts w:ascii="Arial" w:hAnsi="Arial" w:cs="Arial"/>
                <w:sz w:val="18"/>
                <w:szCs w:val="18"/>
                <w:lang w:eastAsia="en-GB"/>
              </w:rPr>
              <w:t>) John Killoran</w:t>
            </w:r>
          </w:p>
        </w:tc>
        <w:tc>
          <w:tcPr>
            <w:tcW w:w="4869" w:type="dxa"/>
            <w:tcBorders>
              <w:top w:val="single" w:sz="4" w:space="0" w:color="auto"/>
              <w:left w:val="single" w:sz="4" w:space="0" w:color="auto"/>
              <w:bottom w:val="single" w:sz="4" w:space="0" w:color="auto"/>
              <w:right w:val="single" w:sz="4" w:space="0" w:color="auto"/>
            </w:tcBorders>
            <w:vAlign w:val="center"/>
            <w:hideMark/>
          </w:tcPr>
          <w:p w14:paraId="2AEAF988" w14:textId="77777777" w:rsidR="00E44297" w:rsidRDefault="00E44297">
            <w:pPr>
              <w:widowControl w:val="0"/>
              <w:autoSpaceDE w:val="0"/>
              <w:autoSpaceDN w:val="0"/>
              <w:adjustRightInd w:val="0"/>
              <w:spacing w:line="276" w:lineRule="auto"/>
              <w:rPr>
                <w:rFonts w:ascii="Arial" w:hAnsi="Arial" w:cs="Arial"/>
                <w:sz w:val="18"/>
                <w:szCs w:val="18"/>
                <w:lang w:eastAsia="en-GB"/>
              </w:rPr>
            </w:pPr>
            <w:r>
              <w:rPr>
                <w:rFonts w:ascii="Arial" w:hAnsi="Arial" w:cs="Arial"/>
                <w:sz w:val="18"/>
                <w:szCs w:val="18"/>
                <w:lang w:eastAsia="en-GB"/>
              </w:rPr>
              <w:t>Army Athletics Association Secretary</w:t>
            </w:r>
          </w:p>
        </w:tc>
        <w:tc>
          <w:tcPr>
            <w:tcW w:w="1560" w:type="dxa"/>
            <w:tcBorders>
              <w:top w:val="single" w:sz="4" w:space="0" w:color="auto"/>
              <w:left w:val="single" w:sz="4" w:space="0" w:color="auto"/>
              <w:bottom w:val="single" w:sz="4" w:space="0" w:color="auto"/>
              <w:right w:val="single" w:sz="4" w:space="0" w:color="auto"/>
            </w:tcBorders>
            <w:vAlign w:val="center"/>
          </w:tcPr>
          <w:p w14:paraId="13738FA8" w14:textId="77777777" w:rsidR="00E44297" w:rsidRDefault="00E44297">
            <w:pPr>
              <w:widowControl w:val="0"/>
              <w:autoSpaceDE w:val="0"/>
              <w:autoSpaceDN w:val="0"/>
              <w:adjustRightInd w:val="0"/>
              <w:spacing w:line="276" w:lineRule="auto"/>
              <w:rPr>
                <w:rFonts w:ascii="Arial" w:hAnsi="Arial" w:cs="Arial"/>
                <w:sz w:val="18"/>
                <w:szCs w:val="18"/>
                <w:lang w:eastAsia="en-GB"/>
              </w:rPr>
            </w:pPr>
          </w:p>
        </w:tc>
        <w:tc>
          <w:tcPr>
            <w:tcW w:w="3978" w:type="dxa"/>
            <w:tcBorders>
              <w:top w:val="single" w:sz="4" w:space="0" w:color="auto"/>
              <w:left w:val="single" w:sz="4" w:space="0" w:color="auto"/>
              <w:bottom w:val="single" w:sz="4" w:space="0" w:color="auto"/>
              <w:right w:val="single" w:sz="4" w:space="0" w:color="auto"/>
            </w:tcBorders>
            <w:vAlign w:val="center"/>
          </w:tcPr>
          <w:p w14:paraId="535ACAD1" w14:textId="77777777" w:rsidR="00E44297" w:rsidRDefault="00E44297">
            <w:pPr>
              <w:widowControl w:val="0"/>
              <w:autoSpaceDE w:val="0"/>
              <w:autoSpaceDN w:val="0"/>
              <w:adjustRightInd w:val="0"/>
              <w:spacing w:line="276" w:lineRule="auto"/>
              <w:rPr>
                <w:rFonts w:ascii="Arial" w:hAnsi="Arial" w:cs="Arial"/>
                <w:sz w:val="18"/>
                <w:szCs w:val="18"/>
                <w:lang w:eastAsia="en-GB"/>
              </w:rPr>
            </w:pPr>
          </w:p>
        </w:tc>
      </w:tr>
    </w:tbl>
    <w:p w14:paraId="36619CA1" w14:textId="77777777" w:rsidR="00E44297" w:rsidRDefault="00E44297" w:rsidP="00E44297">
      <w:pPr>
        <w:textAlignment w:val="baseline"/>
        <w:rPr>
          <w:rFonts w:ascii="Arial" w:hAnsi="Arial" w:cs="Arial"/>
          <w:sz w:val="22"/>
          <w:szCs w:val="22"/>
          <w:lang w:eastAsia="en-GB"/>
        </w:rPr>
      </w:pPr>
      <w:bookmarkStart w:id="2" w:name="ACSO_3216_Chapter_06"/>
      <w:bookmarkEnd w:id="2"/>
    </w:p>
    <w:p w14:paraId="59C2959E" w14:textId="77777777" w:rsidR="00E44297" w:rsidRDefault="00E44297" w:rsidP="00E44297">
      <w:pPr>
        <w:jc w:val="center"/>
        <w:outlineLvl w:val="0"/>
        <w:rPr>
          <w:rFonts w:ascii="Arial" w:hAnsi="Arial"/>
          <w:b/>
          <w:szCs w:val="20"/>
          <w:u w:val="single"/>
          <w:lang w:val="en-US" w:eastAsia="en-GB"/>
        </w:rPr>
      </w:pPr>
    </w:p>
    <w:p w14:paraId="18F2B308" w14:textId="77777777" w:rsidR="00E44297" w:rsidRDefault="00E44297" w:rsidP="00E44297">
      <w:pPr>
        <w:jc w:val="center"/>
        <w:outlineLvl w:val="0"/>
        <w:rPr>
          <w:rFonts w:ascii="Arial" w:hAnsi="Arial"/>
          <w:b/>
          <w:u w:val="single"/>
          <w:lang w:val="en-US" w:eastAsia="en-GB"/>
        </w:rPr>
      </w:pPr>
    </w:p>
    <w:p w14:paraId="31CAEB36" w14:textId="77777777" w:rsidR="00E44297" w:rsidRDefault="00E44297" w:rsidP="00E44297">
      <w:pPr>
        <w:jc w:val="center"/>
        <w:outlineLvl w:val="0"/>
        <w:rPr>
          <w:rFonts w:ascii="Arial" w:hAnsi="Arial"/>
          <w:b/>
          <w:u w:val="single"/>
          <w:lang w:val="en-US" w:eastAsia="en-GB"/>
        </w:rPr>
      </w:pPr>
    </w:p>
    <w:p w14:paraId="50AE3E06" w14:textId="77777777" w:rsidR="00E44297" w:rsidRDefault="00E44297" w:rsidP="00E44297">
      <w:pPr>
        <w:jc w:val="center"/>
        <w:outlineLvl w:val="0"/>
        <w:rPr>
          <w:rFonts w:ascii="Arial" w:hAnsi="Arial"/>
          <w:b/>
          <w:u w:val="single"/>
          <w:lang w:val="en-US" w:eastAsia="en-GB"/>
        </w:rPr>
      </w:pPr>
    </w:p>
    <w:p w14:paraId="478E49FD" w14:textId="77777777" w:rsidR="00E44297" w:rsidRDefault="00E44297" w:rsidP="00E44297">
      <w:pPr>
        <w:jc w:val="center"/>
        <w:outlineLvl w:val="0"/>
        <w:rPr>
          <w:rFonts w:ascii="Arial" w:hAnsi="Arial"/>
          <w:b/>
          <w:u w:val="single"/>
          <w:lang w:val="en-US" w:eastAsia="en-GB"/>
        </w:rPr>
      </w:pPr>
      <w:r>
        <w:rPr>
          <w:rFonts w:ascii="Arial" w:hAnsi="Arial"/>
          <w:b/>
          <w:u w:val="single"/>
          <w:lang w:val="en-US" w:eastAsia="en-GB"/>
        </w:rPr>
        <w:t>NOTES</w:t>
      </w:r>
    </w:p>
    <w:p w14:paraId="38B958A2" w14:textId="77777777" w:rsidR="00E44297" w:rsidRDefault="00E44297" w:rsidP="00E44297">
      <w:pPr>
        <w:textAlignment w:val="baseline"/>
        <w:rPr>
          <w:rFonts w:ascii="Arial" w:hAnsi="Arial" w:cs="Arial"/>
          <w:sz w:val="22"/>
          <w:szCs w:val="22"/>
          <w:lang w:eastAsia="en-GB"/>
        </w:rPr>
      </w:pPr>
    </w:p>
    <w:tbl>
      <w:tblPr>
        <w:tblStyle w:val="TableGrid"/>
        <w:tblW w:w="0" w:type="auto"/>
        <w:tblCellMar>
          <w:top w:w="108" w:type="dxa"/>
          <w:bottom w:w="108" w:type="dxa"/>
        </w:tblCellMar>
        <w:tblLook w:val="04A0" w:firstRow="1" w:lastRow="0" w:firstColumn="1" w:lastColumn="0" w:noHBand="0" w:noVBand="1"/>
      </w:tblPr>
      <w:tblGrid>
        <w:gridCol w:w="4945"/>
        <w:gridCol w:w="10749"/>
      </w:tblGrid>
      <w:tr w:rsidR="00E44297" w:rsidRPr="00743564" w14:paraId="6B15D1FA" w14:textId="77777777" w:rsidTr="00E44297">
        <w:tc>
          <w:tcPr>
            <w:tcW w:w="0" w:type="auto"/>
            <w:tcBorders>
              <w:top w:val="single" w:sz="4" w:space="0" w:color="auto"/>
              <w:left w:val="single" w:sz="4" w:space="0" w:color="auto"/>
              <w:bottom w:val="single" w:sz="4" w:space="0" w:color="auto"/>
              <w:right w:val="single" w:sz="4" w:space="0" w:color="auto"/>
            </w:tcBorders>
          </w:tcPr>
          <w:p w14:paraId="398A2401" w14:textId="77777777" w:rsidR="00E44297" w:rsidRPr="00743564" w:rsidRDefault="00E44297">
            <w:pPr>
              <w:ind w:left="227"/>
              <w:textAlignment w:val="baseline"/>
              <w:rPr>
                <w:rFonts w:ascii="Arial" w:hAnsi="Arial" w:cs="Arial"/>
                <w:b/>
                <w:sz w:val="16"/>
                <w:szCs w:val="16"/>
                <w:lang w:eastAsia="en-GB"/>
              </w:rPr>
            </w:pPr>
            <w:r w:rsidRPr="00743564">
              <w:rPr>
                <w:rFonts w:ascii="Arial" w:hAnsi="Arial" w:cs="Arial"/>
                <w:b/>
                <w:sz w:val="16"/>
                <w:szCs w:val="16"/>
                <w:lang w:eastAsia="en-GB"/>
              </w:rPr>
              <w:br/>
              <w:t>Risk = Likelihood x Impact</w:t>
            </w:r>
          </w:p>
          <w:p w14:paraId="03941C73" w14:textId="77777777" w:rsidR="00E44297" w:rsidRPr="00743564" w:rsidRDefault="00E44297">
            <w:pPr>
              <w:textAlignment w:val="baseline"/>
              <w:rPr>
                <w:rFonts w:ascii="Arial" w:hAnsi="Arial" w:cs="Arial"/>
                <w:b/>
                <w:sz w:val="16"/>
                <w:szCs w:val="16"/>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5" w:type="dxa"/>
                <w:left w:w="85" w:type="dxa"/>
                <w:bottom w:w="85" w:type="dxa"/>
                <w:right w:w="85" w:type="dxa"/>
              </w:tblCellMar>
              <w:tblLook w:val="01E0" w:firstRow="1" w:lastRow="1" w:firstColumn="1" w:lastColumn="1" w:noHBand="0" w:noVBand="0"/>
            </w:tblPr>
            <w:tblGrid>
              <w:gridCol w:w="331"/>
              <w:gridCol w:w="1242"/>
              <w:gridCol w:w="2924"/>
            </w:tblGrid>
            <w:tr w:rsidR="00E44297" w:rsidRPr="00743564" w14:paraId="1980B6EC" w14:textId="77777777">
              <w:trPr>
                <w:trHeight w:val="142"/>
              </w:trPr>
              <w:tc>
                <w:tcPr>
                  <w:tcW w:w="2788" w:type="dxa"/>
                  <w:gridSpan w:val="2"/>
                  <w:tcBorders>
                    <w:top w:val="single" w:sz="8" w:space="0" w:color="000000"/>
                    <w:left w:val="single" w:sz="8" w:space="0" w:color="000000"/>
                    <w:bottom w:val="single" w:sz="8" w:space="0" w:color="000000"/>
                    <w:right w:val="single" w:sz="8" w:space="0" w:color="000000"/>
                  </w:tcBorders>
                  <w:shd w:val="clear" w:color="auto" w:fill="D0CECE"/>
                  <w:hideMark/>
                </w:tcPr>
                <w:p w14:paraId="64141256"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Likelihood</w:t>
                  </w:r>
                </w:p>
              </w:tc>
              <w:tc>
                <w:tcPr>
                  <w:tcW w:w="7513" w:type="dxa"/>
                  <w:tcBorders>
                    <w:top w:val="single" w:sz="8" w:space="0" w:color="000000"/>
                    <w:left w:val="single" w:sz="8" w:space="0" w:color="000000"/>
                    <w:bottom w:val="single" w:sz="8" w:space="0" w:color="000000"/>
                    <w:right w:val="single" w:sz="8" w:space="0" w:color="000000"/>
                  </w:tcBorders>
                  <w:shd w:val="clear" w:color="auto" w:fill="D0CECE"/>
                  <w:hideMark/>
                </w:tcPr>
                <w:p w14:paraId="71104DAC"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Definition</w:t>
                  </w:r>
                </w:p>
              </w:tc>
            </w:tr>
            <w:tr w:rsidR="00E44297" w:rsidRPr="00743564" w14:paraId="0CAC8F70" w14:textId="77777777">
              <w:trPr>
                <w:trHeight w:val="236"/>
              </w:trPr>
              <w:tc>
                <w:tcPr>
                  <w:tcW w:w="520" w:type="dxa"/>
                  <w:tcBorders>
                    <w:top w:val="single" w:sz="8" w:space="0" w:color="000000"/>
                    <w:left w:val="single" w:sz="8" w:space="0" w:color="000000"/>
                    <w:bottom w:val="single" w:sz="8" w:space="0" w:color="000000"/>
                    <w:right w:val="single" w:sz="8" w:space="0" w:color="000000"/>
                  </w:tcBorders>
                  <w:hideMark/>
                </w:tcPr>
                <w:p w14:paraId="79F643E3"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5</w:t>
                  </w:r>
                </w:p>
              </w:tc>
              <w:tc>
                <w:tcPr>
                  <w:tcW w:w="2268" w:type="dxa"/>
                  <w:tcBorders>
                    <w:top w:val="single" w:sz="8" w:space="0" w:color="000000"/>
                    <w:left w:val="single" w:sz="8" w:space="0" w:color="000000"/>
                    <w:bottom w:val="single" w:sz="8" w:space="0" w:color="000000"/>
                    <w:right w:val="single" w:sz="8" w:space="0" w:color="000000"/>
                  </w:tcBorders>
                  <w:hideMark/>
                </w:tcPr>
                <w:p w14:paraId="77975898"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 xml:space="preserve">Highly Probable </w:t>
                  </w:r>
                  <w:r w:rsidRPr="00743564">
                    <w:rPr>
                      <w:rFonts w:ascii="Arial" w:eastAsia="Arial" w:hAnsi="Arial" w:cs="Arial"/>
                      <w:b/>
                      <w:sz w:val="16"/>
                      <w:szCs w:val="16"/>
                      <w:lang w:eastAsia="en-GB" w:bidi="en-GB"/>
                    </w:rPr>
                    <w:br/>
                    <w:t>(Almost Certain)</w:t>
                  </w:r>
                </w:p>
              </w:tc>
              <w:tc>
                <w:tcPr>
                  <w:tcW w:w="7513" w:type="dxa"/>
                  <w:tcBorders>
                    <w:top w:val="single" w:sz="8" w:space="0" w:color="000000"/>
                    <w:left w:val="single" w:sz="8" w:space="0" w:color="000000"/>
                    <w:bottom w:val="single" w:sz="8" w:space="0" w:color="000000"/>
                    <w:right w:val="single" w:sz="8" w:space="0" w:color="000000"/>
                  </w:tcBorders>
                  <w:hideMark/>
                </w:tcPr>
                <w:p w14:paraId="042EA640"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sz w:val="16"/>
                      <w:szCs w:val="16"/>
                      <w:lang w:eastAsia="en-GB" w:bidi="en-GB"/>
                    </w:rPr>
                    <w:t>Is expected to occur in most circumstances</w:t>
                  </w:r>
                </w:p>
              </w:tc>
            </w:tr>
            <w:tr w:rsidR="00E44297" w:rsidRPr="00743564" w14:paraId="190782CC" w14:textId="77777777">
              <w:trPr>
                <w:trHeight w:val="14"/>
              </w:trPr>
              <w:tc>
                <w:tcPr>
                  <w:tcW w:w="520" w:type="dxa"/>
                  <w:tcBorders>
                    <w:top w:val="single" w:sz="8" w:space="0" w:color="000000"/>
                    <w:left w:val="single" w:sz="8" w:space="0" w:color="000000"/>
                    <w:bottom w:val="single" w:sz="8" w:space="0" w:color="000000"/>
                    <w:right w:val="single" w:sz="8" w:space="0" w:color="000000"/>
                  </w:tcBorders>
                  <w:hideMark/>
                </w:tcPr>
                <w:p w14:paraId="53077947"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4</w:t>
                  </w:r>
                </w:p>
              </w:tc>
              <w:tc>
                <w:tcPr>
                  <w:tcW w:w="2268" w:type="dxa"/>
                  <w:tcBorders>
                    <w:top w:val="single" w:sz="8" w:space="0" w:color="000000"/>
                    <w:left w:val="single" w:sz="8" w:space="0" w:color="000000"/>
                    <w:bottom w:val="single" w:sz="8" w:space="0" w:color="000000"/>
                    <w:right w:val="single" w:sz="8" w:space="0" w:color="000000"/>
                  </w:tcBorders>
                  <w:hideMark/>
                </w:tcPr>
                <w:p w14:paraId="60C47E78"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Probable</w:t>
                  </w:r>
                </w:p>
              </w:tc>
              <w:tc>
                <w:tcPr>
                  <w:tcW w:w="7513" w:type="dxa"/>
                  <w:tcBorders>
                    <w:top w:val="single" w:sz="8" w:space="0" w:color="000000"/>
                    <w:left w:val="single" w:sz="8" w:space="0" w:color="000000"/>
                    <w:bottom w:val="single" w:sz="8" w:space="0" w:color="000000"/>
                    <w:right w:val="single" w:sz="8" w:space="0" w:color="000000"/>
                  </w:tcBorders>
                  <w:hideMark/>
                </w:tcPr>
                <w:p w14:paraId="6D34AE16"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sz w:val="16"/>
                      <w:szCs w:val="16"/>
                      <w:lang w:eastAsia="en-GB" w:bidi="en-GB"/>
                    </w:rPr>
                    <w:t>Will probably occur at some time, or in most circumstances</w:t>
                  </w:r>
                </w:p>
              </w:tc>
            </w:tr>
            <w:tr w:rsidR="00E44297" w:rsidRPr="00743564" w14:paraId="5C6AC2AC" w14:textId="77777777">
              <w:trPr>
                <w:trHeight w:val="138"/>
              </w:trPr>
              <w:tc>
                <w:tcPr>
                  <w:tcW w:w="520" w:type="dxa"/>
                  <w:tcBorders>
                    <w:top w:val="single" w:sz="8" w:space="0" w:color="000000"/>
                    <w:left w:val="single" w:sz="8" w:space="0" w:color="000000"/>
                    <w:bottom w:val="single" w:sz="8" w:space="0" w:color="000000"/>
                    <w:right w:val="single" w:sz="8" w:space="0" w:color="000000"/>
                  </w:tcBorders>
                  <w:hideMark/>
                </w:tcPr>
                <w:p w14:paraId="503188E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3</w:t>
                  </w:r>
                </w:p>
              </w:tc>
              <w:tc>
                <w:tcPr>
                  <w:tcW w:w="2268" w:type="dxa"/>
                  <w:tcBorders>
                    <w:top w:val="single" w:sz="8" w:space="0" w:color="000000"/>
                    <w:left w:val="single" w:sz="8" w:space="0" w:color="000000"/>
                    <w:bottom w:val="single" w:sz="8" w:space="0" w:color="000000"/>
                    <w:right w:val="single" w:sz="8" w:space="0" w:color="000000"/>
                  </w:tcBorders>
                  <w:hideMark/>
                </w:tcPr>
                <w:p w14:paraId="175CDF21"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Possible</w:t>
                  </w:r>
                </w:p>
              </w:tc>
              <w:tc>
                <w:tcPr>
                  <w:tcW w:w="7513" w:type="dxa"/>
                  <w:tcBorders>
                    <w:top w:val="single" w:sz="8" w:space="0" w:color="000000"/>
                    <w:left w:val="single" w:sz="8" w:space="0" w:color="000000"/>
                    <w:bottom w:val="single" w:sz="8" w:space="0" w:color="000000"/>
                    <w:right w:val="single" w:sz="8" w:space="0" w:color="000000"/>
                  </w:tcBorders>
                  <w:hideMark/>
                </w:tcPr>
                <w:p w14:paraId="60E8C216"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sz w:val="16"/>
                      <w:szCs w:val="16"/>
                      <w:lang w:eastAsia="en-GB" w:bidi="en-GB"/>
                    </w:rPr>
                    <w:t>Fairly likely to occur at some time, or some circumstances</w:t>
                  </w:r>
                </w:p>
              </w:tc>
            </w:tr>
            <w:tr w:rsidR="00E44297" w:rsidRPr="00743564" w14:paraId="60F6B12C" w14:textId="77777777">
              <w:trPr>
                <w:trHeight w:val="115"/>
              </w:trPr>
              <w:tc>
                <w:tcPr>
                  <w:tcW w:w="520" w:type="dxa"/>
                  <w:tcBorders>
                    <w:top w:val="single" w:sz="8" w:space="0" w:color="000000"/>
                    <w:left w:val="single" w:sz="8" w:space="0" w:color="000000"/>
                    <w:bottom w:val="single" w:sz="8" w:space="0" w:color="000000"/>
                    <w:right w:val="single" w:sz="8" w:space="0" w:color="000000"/>
                  </w:tcBorders>
                  <w:hideMark/>
                </w:tcPr>
                <w:p w14:paraId="06BB23EB"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2</w:t>
                  </w:r>
                </w:p>
              </w:tc>
              <w:tc>
                <w:tcPr>
                  <w:tcW w:w="2268" w:type="dxa"/>
                  <w:tcBorders>
                    <w:top w:val="single" w:sz="8" w:space="0" w:color="000000"/>
                    <w:left w:val="single" w:sz="8" w:space="0" w:color="000000"/>
                    <w:bottom w:val="single" w:sz="8" w:space="0" w:color="000000"/>
                    <w:right w:val="single" w:sz="8" w:space="0" w:color="000000"/>
                  </w:tcBorders>
                  <w:hideMark/>
                </w:tcPr>
                <w:p w14:paraId="545DA345"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Unlikely</w:t>
                  </w:r>
                </w:p>
              </w:tc>
              <w:tc>
                <w:tcPr>
                  <w:tcW w:w="7513" w:type="dxa"/>
                  <w:tcBorders>
                    <w:top w:val="single" w:sz="8" w:space="0" w:color="000000"/>
                    <w:left w:val="single" w:sz="8" w:space="0" w:color="000000"/>
                    <w:bottom w:val="single" w:sz="8" w:space="0" w:color="000000"/>
                    <w:right w:val="single" w:sz="8" w:space="0" w:color="000000"/>
                  </w:tcBorders>
                  <w:hideMark/>
                </w:tcPr>
                <w:p w14:paraId="274D710C"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sz w:val="16"/>
                      <w:szCs w:val="16"/>
                      <w:lang w:eastAsia="en-GB" w:bidi="en-GB"/>
                    </w:rPr>
                    <w:t>Is unlikely to occur, but could occur at sometime</w:t>
                  </w:r>
                </w:p>
              </w:tc>
            </w:tr>
            <w:tr w:rsidR="00E44297" w:rsidRPr="00743564" w14:paraId="20C5291D" w14:textId="77777777">
              <w:trPr>
                <w:trHeight w:val="14"/>
              </w:trPr>
              <w:tc>
                <w:tcPr>
                  <w:tcW w:w="520" w:type="dxa"/>
                  <w:tcBorders>
                    <w:top w:val="single" w:sz="8" w:space="0" w:color="000000"/>
                    <w:left w:val="single" w:sz="8" w:space="0" w:color="000000"/>
                    <w:bottom w:val="single" w:sz="8" w:space="0" w:color="000000"/>
                    <w:right w:val="single" w:sz="8" w:space="0" w:color="000000"/>
                  </w:tcBorders>
                  <w:hideMark/>
                </w:tcPr>
                <w:p w14:paraId="72F7E0B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w:t>
                  </w:r>
                </w:p>
              </w:tc>
              <w:tc>
                <w:tcPr>
                  <w:tcW w:w="2268" w:type="dxa"/>
                  <w:tcBorders>
                    <w:top w:val="single" w:sz="8" w:space="0" w:color="000000"/>
                    <w:left w:val="single" w:sz="8" w:space="0" w:color="000000"/>
                    <w:bottom w:val="single" w:sz="8" w:space="0" w:color="000000"/>
                    <w:right w:val="single" w:sz="8" w:space="0" w:color="000000"/>
                  </w:tcBorders>
                  <w:hideMark/>
                </w:tcPr>
                <w:p w14:paraId="2A73BBDF"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Remote / Rare</w:t>
                  </w:r>
                </w:p>
              </w:tc>
              <w:tc>
                <w:tcPr>
                  <w:tcW w:w="7513" w:type="dxa"/>
                  <w:tcBorders>
                    <w:top w:val="single" w:sz="8" w:space="0" w:color="000000"/>
                    <w:left w:val="single" w:sz="8" w:space="0" w:color="000000"/>
                    <w:bottom w:val="single" w:sz="8" w:space="0" w:color="000000"/>
                    <w:right w:val="single" w:sz="8" w:space="0" w:color="000000"/>
                  </w:tcBorders>
                  <w:hideMark/>
                </w:tcPr>
                <w:p w14:paraId="34FB1E46"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sz w:val="16"/>
                      <w:szCs w:val="16"/>
                      <w:lang w:eastAsia="en-GB" w:bidi="en-GB"/>
                    </w:rPr>
                    <w:t>May only occur in exceptional circumstances</w:t>
                  </w:r>
                </w:p>
              </w:tc>
            </w:tr>
          </w:tbl>
          <w:p w14:paraId="46C71487" w14:textId="78AD3E52" w:rsidR="00E44297" w:rsidRDefault="00E44297">
            <w:pPr>
              <w:textAlignment w:val="baseline"/>
              <w:rPr>
                <w:rFonts w:ascii="Arial" w:eastAsia="Times New Roman" w:hAnsi="Arial" w:cs="Arial"/>
                <w:b/>
                <w:sz w:val="16"/>
                <w:szCs w:val="16"/>
                <w:lang w:eastAsia="en-GB"/>
              </w:rPr>
            </w:pPr>
          </w:p>
          <w:p w14:paraId="293CD17E" w14:textId="1D3D9270" w:rsidR="00743564" w:rsidRDefault="00743564">
            <w:pPr>
              <w:textAlignment w:val="baseline"/>
              <w:rPr>
                <w:rFonts w:ascii="Arial" w:eastAsia="Times New Roman" w:hAnsi="Arial" w:cs="Arial"/>
                <w:b/>
                <w:sz w:val="16"/>
                <w:szCs w:val="16"/>
                <w:lang w:eastAsia="en-GB"/>
              </w:rPr>
            </w:pPr>
          </w:p>
          <w:p w14:paraId="5E2786FC" w14:textId="2D726982" w:rsidR="00743564" w:rsidRDefault="00743564">
            <w:pPr>
              <w:textAlignment w:val="baseline"/>
              <w:rPr>
                <w:rFonts w:ascii="Arial" w:eastAsia="Times New Roman" w:hAnsi="Arial" w:cs="Arial"/>
                <w:b/>
                <w:sz w:val="16"/>
                <w:szCs w:val="16"/>
                <w:lang w:eastAsia="en-GB"/>
              </w:rPr>
            </w:pPr>
          </w:p>
          <w:p w14:paraId="194672A6" w14:textId="3EA91CA7" w:rsidR="00743564" w:rsidRDefault="00743564">
            <w:pPr>
              <w:textAlignment w:val="baseline"/>
              <w:rPr>
                <w:rFonts w:ascii="Arial" w:eastAsia="Times New Roman" w:hAnsi="Arial" w:cs="Arial"/>
                <w:b/>
                <w:sz w:val="16"/>
                <w:szCs w:val="16"/>
                <w:lang w:eastAsia="en-GB"/>
              </w:rPr>
            </w:pPr>
          </w:p>
          <w:p w14:paraId="78BCFE0B" w14:textId="77777777" w:rsidR="00743564" w:rsidRPr="00743564" w:rsidRDefault="00743564">
            <w:pPr>
              <w:textAlignment w:val="baseline"/>
              <w:rPr>
                <w:rFonts w:ascii="Arial" w:eastAsia="Times New Roman" w:hAnsi="Arial" w:cs="Arial"/>
                <w:b/>
                <w:sz w:val="16"/>
                <w:szCs w:val="16"/>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5" w:type="dxa"/>
                <w:left w:w="85" w:type="dxa"/>
                <w:bottom w:w="85" w:type="dxa"/>
                <w:right w:w="85" w:type="dxa"/>
              </w:tblCellMar>
              <w:tblLook w:val="01E0" w:firstRow="1" w:lastRow="1" w:firstColumn="1" w:lastColumn="1" w:noHBand="0" w:noVBand="0"/>
            </w:tblPr>
            <w:tblGrid>
              <w:gridCol w:w="325"/>
              <w:gridCol w:w="1231"/>
              <w:gridCol w:w="2941"/>
            </w:tblGrid>
            <w:tr w:rsidR="00E44297" w:rsidRPr="00743564" w14:paraId="091FC8C6" w14:textId="77777777">
              <w:trPr>
                <w:trHeight w:val="142"/>
              </w:trPr>
              <w:tc>
                <w:tcPr>
                  <w:tcW w:w="2788" w:type="dxa"/>
                  <w:gridSpan w:val="2"/>
                  <w:tcBorders>
                    <w:top w:val="single" w:sz="8" w:space="0" w:color="000000"/>
                    <w:left w:val="single" w:sz="8" w:space="0" w:color="000000"/>
                    <w:bottom w:val="single" w:sz="8" w:space="0" w:color="000000"/>
                    <w:right w:val="single" w:sz="8" w:space="0" w:color="000000"/>
                  </w:tcBorders>
                  <w:shd w:val="clear" w:color="auto" w:fill="D0CECE"/>
                  <w:hideMark/>
                </w:tcPr>
                <w:p w14:paraId="5E6B5476"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lastRenderedPageBreak/>
                    <w:t>Impact</w:t>
                  </w:r>
                </w:p>
              </w:tc>
              <w:tc>
                <w:tcPr>
                  <w:tcW w:w="7513" w:type="dxa"/>
                  <w:tcBorders>
                    <w:top w:val="single" w:sz="8" w:space="0" w:color="000000"/>
                    <w:left w:val="single" w:sz="8" w:space="0" w:color="000000"/>
                    <w:bottom w:val="single" w:sz="8" w:space="0" w:color="000000"/>
                    <w:right w:val="single" w:sz="8" w:space="0" w:color="000000"/>
                  </w:tcBorders>
                  <w:shd w:val="clear" w:color="auto" w:fill="D0CECE"/>
                  <w:hideMark/>
                </w:tcPr>
                <w:p w14:paraId="56940F67"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Definition (Health Safety and Environment)</w:t>
                  </w:r>
                </w:p>
              </w:tc>
            </w:tr>
            <w:tr w:rsidR="00E44297" w:rsidRPr="00743564" w14:paraId="09B5647D" w14:textId="77777777">
              <w:trPr>
                <w:trHeight w:val="236"/>
              </w:trPr>
              <w:tc>
                <w:tcPr>
                  <w:tcW w:w="520" w:type="dxa"/>
                  <w:tcBorders>
                    <w:top w:val="single" w:sz="8" w:space="0" w:color="000000"/>
                    <w:left w:val="single" w:sz="8" w:space="0" w:color="000000"/>
                    <w:bottom w:val="single" w:sz="8" w:space="0" w:color="000000"/>
                    <w:right w:val="single" w:sz="8" w:space="0" w:color="000000"/>
                  </w:tcBorders>
                  <w:hideMark/>
                </w:tcPr>
                <w:p w14:paraId="23660C0E"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5</w:t>
                  </w:r>
                </w:p>
              </w:tc>
              <w:tc>
                <w:tcPr>
                  <w:tcW w:w="2268" w:type="dxa"/>
                  <w:tcBorders>
                    <w:top w:val="single" w:sz="8" w:space="0" w:color="000000"/>
                    <w:left w:val="single" w:sz="8" w:space="0" w:color="000000"/>
                    <w:bottom w:val="single" w:sz="8" w:space="0" w:color="000000"/>
                    <w:right w:val="single" w:sz="8" w:space="0" w:color="000000"/>
                  </w:tcBorders>
                  <w:hideMark/>
                </w:tcPr>
                <w:p w14:paraId="1CE92A70"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Critical</w:t>
                  </w:r>
                </w:p>
              </w:tc>
              <w:tc>
                <w:tcPr>
                  <w:tcW w:w="7513" w:type="dxa"/>
                  <w:tcBorders>
                    <w:top w:val="single" w:sz="8" w:space="0" w:color="000000"/>
                    <w:left w:val="single" w:sz="8" w:space="0" w:color="000000"/>
                    <w:bottom w:val="single" w:sz="8" w:space="0" w:color="000000"/>
                    <w:right w:val="single" w:sz="8" w:space="0" w:color="000000"/>
                  </w:tcBorders>
                  <w:hideMark/>
                </w:tcPr>
                <w:p w14:paraId="380DCAC1"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Multiple fatalities or permanent, life changing injuries.</w:t>
                  </w:r>
                </w:p>
                <w:p w14:paraId="04280D35"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 xml:space="preserve">Permanent loss or damage beyond remediation of an important and publicly high-profile natural resource, </w:t>
                  </w:r>
                  <w:proofErr w:type="gramStart"/>
                  <w:r w:rsidRPr="00743564">
                    <w:rPr>
                      <w:rFonts w:ascii="Arial" w:eastAsia="Arial" w:hAnsi="Arial" w:cs="Arial"/>
                      <w:sz w:val="16"/>
                      <w:szCs w:val="16"/>
                      <w:lang w:eastAsia="en-GB" w:bidi="en-GB"/>
                    </w:rPr>
                    <w:t>area</w:t>
                  </w:r>
                  <w:proofErr w:type="gramEnd"/>
                  <w:r w:rsidRPr="00743564">
                    <w:rPr>
                      <w:rFonts w:ascii="Arial" w:eastAsia="Arial" w:hAnsi="Arial" w:cs="Arial"/>
                      <w:sz w:val="16"/>
                      <w:szCs w:val="16"/>
                      <w:lang w:eastAsia="en-GB" w:bidi="en-GB"/>
                    </w:rPr>
                    <w:t xml:space="preserve"> or species.</w:t>
                  </w:r>
                </w:p>
                <w:p w14:paraId="0F8F5B7C"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Multiple incidents causing a major environmental impact.</w:t>
                  </w:r>
                </w:p>
              </w:tc>
            </w:tr>
            <w:tr w:rsidR="00E44297" w:rsidRPr="00743564" w14:paraId="63494F0D" w14:textId="77777777">
              <w:trPr>
                <w:trHeight w:val="14"/>
              </w:trPr>
              <w:tc>
                <w:tcPr>
                  <w:tcW w:w="520" w:type="dxa"/>
                  <w:tcBorders>
                    <w:top w:val="single" w:sz="8" w:space="0" w:color="000000"/>
                    <w:left w:val="single" w:sz="8" w:space="0" w:color="000000"/>
                    <w:bottom w:val="single" w:sz="8" w:space="0" w:color="000000"/>
                    <w:right w:val="single" w:sz="8" w:space="0" w:color="000000"/>
                  </w:tcBorders>
                  <w:hideMark/>
                </w:tcPr>
                <w:p w14:paraId="0EDCCAFB"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4</w:t>
                  </w:r>
                </w:p>
              </w:tc>
              <w:tc>
                <w:tcPr>
                  <w:tcW w:w="2268" w:type="dxa"/>
                  <w:tcBorders>
                    <w:top w:val="single" w:sz="8" w:space="0" w:color="000000"/>
                    <w:left w:val="single" w:sz="8" w:space="0" w:color="000000"/>
                    <w:bottom w:val="single" w:sz="8" w:space="0" w:color="000000"/>
                    <w:right w:val="single" w:sz="8" w:space="0" w:color="000000"/>
                  </w:tcBorders>
                  <w:hideMark/>
                </w:tcPr>
                <w:p w14:paraId="4763C22B"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Severe</w:t>
                  </w:r>
                </w:p>
              </w:tc>
              <w:tc>
                <w:tcPr>
                  <w:tcW w:w="7513" w:type="dxa"/>
                  <w:tcBorders>
                    <w:top w:val="single" w:sz="8" w:space="0" w:color="000000"/>
                    <w:left w:val="single" w:sz="8" w:space="0" w:color="000000"/>
                    <w:bottom w:val="single" w:sz="8" w:space="0" w:color="000000"/>
                    <w:right w:val="single" w:sz="8" w:space="0" w:color="000000"/>
                  </w:tcBorders>
                  <w:hideMark/>
                </w:tcPr>
                <w:p w14:paraId="591CD44B"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A single death or multiple life-threatening injuries.</w:t>
                  </w:r>
                </w:p>
                <w:p w14:paraId="420937EF"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Severe damage over a wide area and/or on a prolonged basis to a natural resource, including controlled waters, or geography requiring multi-year remediation.</w:t>
                  </w:r>
                </w:p>
                <w:p w14:paraId="76B39ADF"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Single incident causing a major environmental effect or multiple incidents causing significant effect.</w:t>
                  </w:r>
                </w:p>
              </w:tc>
            </w:tr>
            <w:tr w:rsidR="00E44297" w:rsidRPr="00743564" w14:paraId="6DC77B3C" w14:textId="77777777">
              <w:trPr>
                <w:trHeight w:val="138"/>
              </w:trPr>
              <w:tc>
                <w:tcPr>
                  <w:tcW w:w="520" w:type="dxa"/>
                  <w:tcBorders>
                    <w:top w:val="single" w:sz="8" w:space="0" w:color="000000"/>
                    <w:left w:val="single" w:sz="8" w:space="0" w:color="000000"/>
                    <w:bottom w:val="single" w:sz="8" w:space="0" w:color="000000"/>
                    <w:right w:val="single" w:sz="8" w:space="0" w:color="000000"/>
                  </w:tcBorders>
                  <w:hideMark/>
                </w:tcPr>
                <w:p w14:paraId="0E6A914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3</w:t>
                  </w:r>
                </w:p>
              </w:tc>
              <w:tc>
                <w:tcPr>
                  <w:tcW w:w="2268" w:type="dxa"/>
                  <w:tcBorders>
                    <w:top w:val="single" w:sz="8" w:space="0" w:color="000000"/>
                    <w:left w:val="single" w:sz="8" w:space="0" w:color="000000"/>
                    <w:bottom w:val="single" w:sz="8" w:space="0" w:color="000000"/>
                    <w:right w:val="single" w:sz="8" w:space="0" w:color="000000"/>
                  </w:tcBorders>
                  <w:hideMark/>
                </w:tcPr>
                <w:p w14:paraId="2952EA77"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Major</w:t>
                  </w:r>
                </w:p>
              </w:tc>
              <w:tc>
                <w:tcPr>
                  <w:tcW w:w="7513" w:type="dxa"/>
                  <w:tcBorders>
                    <w:top w:val="single" w:sz="8" w:space="0" w:color="000000"/>
                    <w:left w:val="single" w:sz="8" w:space="0" w:color="000000"/>
                    <w:bottom w:val="single" w:sz="8" w:space="0" w:color="000000"/>
                    <w:right w:val="single" w:sz="8" w:space="0" w:color="000000"/>
                  </w:tcBorders>
                  <w:hideMark/>
                </w:tcPr>
                <w:p w14:paraId="6CF9A321"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Single life changing injury or multiple injuries which have a short-term impact on normal way of or quality of life.</w:t>
                  </w:r>
                </w:p>
                <w:p w14:paraId="3FF42944"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Moderate damage to an extended area and/or area with moderate environmental sensitivity (scarce/ valuable) requiring months of remediation.</w:t>
                  </w:r>
                </w:p>
                <w:p w14:paraId="14DFEE59"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Single incident causing significant environmental impact.</w:t>
                  </w:r>
                </w:p>
              </w:tc>
            </w:tr>
            <w:tr w:rsidR="00E44297" w:rsidRPr="00743564" w14:paraId="0960C169" w14:textId="77777777">
              <w:trPr>
                <w:trHeight w:val="115"/>
              </w:trPr>
              <w:tc>
                <w:tcPr>
                  <w:tcW w:w="520" w:type="dxa"/>
                  <w:tcBorders>
                    <w:top w:val="single" w:sz="8" w:space="0" w:color="000000"/>
                    <w:left w:val="single" w:sz="8" w:space="0" w:color="000000"/>
                    <w:bottom w:val="single" w:sz="8" w:space="0" w:color="000000"/>
                    <w:right w:val="single" w:sz="8" w:space="0" w:color="000000"/>
                  </w:tcBorders>
                  <w:hideMark/>
                </w:tcPr>
                <w:p w14:paraId="18CFA1C3"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2</w:t>
                  </w:r>
                </w:p>
              </w:tc>
              <w:tc>
                <w:tcPr>
                  <w:tcW w:w="2268" w:type="dxa"/>
                  <w:tcBorders>
                    <w:top w:val="single" w:sz="8" w:space="0" w:color="000000"/>
                    <w:left w:val="single" w:sz="8" w:space="0" w:color="000000"/>
                    <w:bottom w:val="single" w:sz="8" w:space="0" w:color="000000"/>
                    <w:right w:val="single" w:sz="8" w:space="0" w:color="000000"/>
                  </w:tcBorders>
                  <w:hideMark/>
                </w:tcPr>
                <w:p w14:paraId="707D7E25"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Moderate</w:t>
                  </w:r>
                </w:p>
              </w:tc>
              <w:tc>
                <w:tcPr>
                  <w:tcW w:w="7513" w:type="dxa"/>
                  <w:tcBorders>
                    <w:top w:val="single" w:sz="8" w:space="0" w:color="000000"/>
                    <w:left w:val="single" w:sz="8" w:space="0" w:color="000000"/>
                    <w:bottom w:val="single" w:sz="8" w:space="0" w:color="000000"/>
                    <w:right w:val="single" w:sz="8" w:space="0" w:color="000000"/>
                  </w:tcBorders>
                  <w:hideMark/>
                </w:tcPr>
                <w:p w14:paraId="195D3626"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Multiple injuries requiring first aid.</w:t>
                  </w:r>
                </w:p>
                <w:p w14:paraId="27F30814"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Moderate damage to an area, and that can be remedied internally.</w:t>
                  </w:r>
                </w:p>
                <w:p w14:paraId="3189AA8D"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 xml:space="preserve">Multiple incidents causing minor </w:t>
                  </w:r>
                  <w:r w:rsidRPr="00743564">
                    <w:rPr>
                      <w:rFonts w:ascii="Arial" w:eastAsia="Arial" w:hAnsi="Arial" w:cs="Arial"/>
                      <w:sz w:val="16"/>
                      <w:szCs w:val="16"/>
                      <w:lang w:eastAsia="en-GB" w:bidi="en-GB"/>
                    </w:rPr>
                    <w:lastRenderedPageBreak/>
                    <w:t>environmental effect.</w:t>
                  </w:r>
                </w:p>
              </w:tc>
            </w:tr>
            <w:tr w:rsidR="00E44297" w:rsidRPr="00743564" w14:paraId="6875BB6B" w14:textId="77777777">
              <w:trPr>
                <w:trHeight w:val="14"/>
              </w:trPr>
              <w:tc>
                <w:tcPr>
                  <w:tcW w:w="520" w:type="dxa"/>
                  <w:tcBorders>
                    <w:top w:val="single" w:sz="8" w:space="0" w:color="000000"/>
                    <w:left w:val="single" w:sz="8" w:space="0" w:color="000000"/>
                    <w:bottom w:val="single" w:sz="8" w:space="0" w:color="000000"/>
                    <w:right w:val="single" w:sz="8" w:space="0" w:color="000000"/>
                  </w:tcBorders>
                  <w:hideMark/>
                </w:tcPr>
                <w:p w14:paraId="5FE898FB"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lastRenderedPageBreak/>
                    <w:t>1</w:t>
                  </w:r>
                </w:p>
              </w:tc>
              <w:tc>
                <w:tcPr>
                  <w:tcW w:w="2268" w:type="dxa"/>
                  <w:tcBorders>
                    <w:top w:val="single" w:sz="8" w:space="0" w:color="000000"/>
                    <w:left w:val="single" w:sz="8" w:space="0" w:color="000000"/>
                    <w:bottom w:val="single" w:sz="8" w:space="0" w:color="000000"/>
                    <w:right w:val="single" w:sz="8" w:space="0" w:color="000000"/>
                  </w:tcBorders>
                  <w:hideMark/>
                </w:tcPr>
                <w:p w14:paraId="7941CC17"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Minor</w:t>
                  </w:r>
                </w:p>
              </w:tc>
              <w:tc>
                <w:tcPr>
                  <w:tcW w:w="7513" w:type="dxa"/>
                  <w:tcBorders>
                    <w:top w:val="single" w:sz="8" w:space="0" w:color="000000"/>
                    <w:left w:val="single" w:sz="8" w:space="0" w:color="000000"/>
                    <w:bottom w:val="single" w:sz="8" w:space="0" w:color="000000"/>
                    <w:right w:val="single" w:sz="8" w:space="0" w:color="000000"/>
                  </w:tcBorders>
                  <w:hideMark/>
                </w:tcPr>
                <w:p w14:paraId="6C3F98AC"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An Injury requiring first aid</w:t>
                  </w:r>
                </w:p>
                <w:p w14:paraId="5ED0E44F"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Limited short-term damage to an area of low environmental significance/ sensitivity</w:t>
                  </w:r>
                </w:p>
                <w:p w14:paraId="0ED3A536" w14:textId="77777777" w:rsidR="00E44297" w:rsidRPr="00743564" w:rsidRDefault="00E44297" w:rsidP="00E44297">
                  <w:pPr>
                    <w:widowControl w:val="0"/>
                    <w:numPr>
                      <w:ilvl w:val="0"/>
                      <w:numId w:val="4"/>
                    </w:numPr>
                    <w:tabs>
                      <w:tab w:val="left" w:pos="227"/>
                    </w:tabs>
                    <w:autoSpaceDE w:val="0"/>
                    <w:autoSpaceDN w:val="0"/>
                    <w:spacing w:after="60" w:line="276" w:lineRule="auto"/>
                    <w:ind w:left="227" w:hanging="227"/>
                    <w:rPr>
                      <w:rFonts w:ascii="Arial" w:eastAsia="Arial" w:hAnsi="Arial" w:cs="Arial"/>
                      <w:sz w:val="16"/>
                      <w:szCs w:val="16"/>
                      <w:lang w:eastAsia="en-GB" w:bidi="en-GB"/>
                    </w:rPr>
                  </w:pPr>
                  <w:r w:rsidRPr="00743564">
                    <w:rPr>
                      <w:rFonts w:ascii="Arial" w:eastAsia="Arial" w:hAnsi="Arial" w:cs="Arial"/>
                      <w:sz w:val="16"/>
                      <w:szCs w:val="16"/>
                      <w:lang w:eastAsia="en-GB" w:bidi="en-GB"/>
                    </w:rPr>
                    <w:t>Incidents causing minor environmental impacts</w:t>
                  </w:r>
                </w:p>
              </w:tc>
            </w:tr>
          </w:tbl>
          <w:p w14:paraId="07A3D78F" w14:textId="77777777" w:rsidR="00E44297" w:rsidRPr="00743564" w:rsidRDefault="00E44297">
            <w:pPr>
              <w:textAlignment w:val="baseline"/>
              <w:rPr>
                <w:rFonts w:ascii="Arial" w:eastAsia="Times New Roman" w:hAnsi="Arial" w:cs="Arial"/>
                <w:b/>
                <w:sz w:val="16"/>
                <w:szCs w:val="16"/>
                <w:lang w:eastAsia="en-GB"/>
              </w:rPr>
            </w:pPr>
          </w:p>
          <w:p w14:paraId="33913AB4" w14:textId="77777777" w:rsidR="00E44297" w:rsidRPr="00743564" w:rsidRDefault="00E44297">
            <w:pPr>
              <w:textAlignment w:val="baseline"/>
              <w:rPr>
                <w:rFonts w:ascii="Arial" w:hAnsi="Arial" w:cs="Arial"/>
                <w:sz w:val="16"/>
                <w:szCs w:val="16"/>
                <w:lang w:eastAsia="en-GB"/>
              </w:rPr>
            </w:pPr>
            <w:r w:rsidRPr="00743564">
              <w:rPr>
                <w:rFonts w:ascii="Arial" w:hAnsi="Arial" w:cs="Arial"/>
                <w:sz w:val="16"/>
                <w:szCs w:val="16"/>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14:paraId="6585D63E" w14:textId="77777777" w:rsidR="00E44297" w:rsidRPr="00743564" w:rsidRDefault="00E44297">
            <w:pPr>
              <w:textAlignment w:val="baseline"/>
              <w:rPr>
                <w:rFonts w:ascii="Arial" w:hAnsi="Arial" w:cs="Arial"/>
                <w:sz w:val="16"/>
                <w:szCs w:val="16"/>
                <w:lang w:eastAsia="en-GB"/>
              </w:rPr>
            </w:pPr>
            <w:r w:rsidRPr="00743564">
              <w:rPr>
                <w:rFonts w:ascii="Arial" w:hAnsi="Arial" w:cs="Arial"/>
                <w:sz w:val="16"/>
                <w:szCs w:val="16"/>
                <w:lang w:eastAsia="en-GB"/>
              </w:rPr>
              <w:lastRenderedPageBreak/>
              <w:br/>
            </w:r>
            <w:r w:rsidRPr="00743564">
              <w:rPr>
                <w:rFonts w:ascii="Arial" w:hAnsi="Arial" w:cs="Arial"/>
                <w:sz w:val="16"/>
                <w:szCs w:val="16"/>
                <w:lang w:eastAsia="en-GB"/>
              </w:rPr>
              <w:br/>
            </w:r>
          </w:p>
          <w:tbl>
            <w:tblPr>
              <w:tblpPr w:leftFromText="181" w:rightFromText="181" w:bottomFromText="200" w:horzAnchor="margin" w:tblpX="285" w:tblpY="1022"/>
              <w:tblOverlap w:val="never"/>
              <w:tblW w:w="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1E0" w:firstRow="1" w:lastRow="1" w:firstColumn="1" w:lastColumn="1" w:noHBand="0" w:noVBand="0"/>
            </w:tblPr>
            <w:tblGrid>
              <w:gridCol w:w="799"/>
              <w:gridCol w:w="567"/>
              <w:gridCol w:w="659"/>
              <w:gridCol w:w="659"/>
              <w:gridCol w:w="659"/>
              <w:gridCol w:w="659"/>
              <w:gridCol w:w="659"/>
            </w:tblGrid>
            <w:tr w:rsidR="00E44297" w:rsidRPr="00743564" w14:paraId="6D345D10" w14:textId="77777777">
              <w:trPr>
                <w:trHeight w:val="567"/>
              </w:trPr>
              <w:tc>
                <w:tcPr>
                  <w:tcW w:w="4661" w:type="dxa"/>
                  <w:gridSpan w:val="7"/>
                  <w:tcBorders>
                    <w:top w:val="single" w:sz="4" w:space="0" w:color="000000"/>
                    <w:left w:val="single" w:sz="4" w:space="0" w:color="000000"/>
                    <w:bottom w:val="single" w:sz="4" w:space="0" w:color="000000"/>
                    <w:right w:val="single" w:sz="4" w:space="0" w:color="000000"/>
                  </w:tcBorders>
                  <w:vAlign w:val="center"/>
                  <w:hideMark/>
                </w:tcPr>
                <w:p w14:paraId="5A78F3F8"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Risk Score Calculation</w:t>
                  </w:r>
                </w:p>
              </w:tc>
            </w:tr>
            <w:tr w:rsidR="00E44297" w:rsidRPr="00743564" w14:paraId="67DE3B56" w14:textId="77777777">
              <w:trPr>
                <w:trHeight w:val="703"/>
              </w:trPr>
              <w:tc>
                <w:tcPr>
                  <w:tcW w:w="136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CE32534" w14:textId="77777777" w:rsidR="00E44297" w:rsidRPr="00743564" w:rsidRDefault="00E44297">
                  <w:pPr>
                    <w:widowControl w:val="0"/>
                    <w:autoSpaceDE w:val="0"/>
                    <w:autoSpaceDN w:val="0"/>
                    <w:spacing w:line="276" w:lineRule="auto"/>
                    <w:rPr>
                      <w:rFonts w:ascii="Arial" w:eastAsia="Arial" w:hAnsi="Arial" w:cs="Arial"/>
                      <w:b/>
                      <w:color w:val="000000"/>
                      <w:position w:val="-4"/>
                      <w:sz w:val="16"/>
                      <w:szCs w:val="16"/>
                      <w:lang w:eastAsia="en-GB" w:bidi="en-GB"/>
                    </w:rPr>
                  </w:pPr>
                </w:p>
              </w:tc>
              <w:tc>
                <w:tcPr>
                  <w:tcW w:w="3295"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0116EF12"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Likelihood</w:t>
                  </w:r>
                </w:p>
              </w:tc>
            </w:tr>
            <w:tr w:rsidR="00E44297" w:rsidRPr="00743564" w14:paraId="74C70408" w14:textId="77777777">
              <w:trPr>
                <w:trHeight w:val="4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973C1E" w14:textId="77777777" w:rsidR="00E44297" w:rsidRPr="00743564" w:rsidRDefault="00E44297">
                  <w:pPr>
                    <w:spacing w:line="276" w:lineRule="auto"/>
                    <w:rPr>
                      <w:rFonts w:ascii="Arial" w:eastAsia="Arial" w:hAnsi="Arial" w:cs="Arial"/>
                      <w:b/>
                      <w:color w:val="000000"/>
                      <w:position w:val="-4"/>
                      <w:sz w:val="16"/>
                      <w:szCs w:val="16"/>
                      <w:lang w:eastAsia="en-GB" w:bidi="en-GB"/>
                    </w:rPr>
                  </w:pPr>
                </w:p>
              </w:tc>
              <w:tc>
                <w:tcPr>
                  <w:tcW w:w="659" w:type="dxa"/>
                  <w:tcBorders>
                    <w:top w:val="single" w:sz="4" w:space="0" w:color="000000"/>
                    <w:left w:val="single" w:sz="4" w:space="0" w:color="000000"/>
                    <w:bottom w:val="single" w:sz="4" w:space="0" w:color="000000"/>
                    <w:right w:val="single" w:sz="4" w:space="0" w:color="000000"/>
                  </w:tcBorders>
                  <w:vAlign w:val="center"/>
                  <w:hideMark/>
                </w:tcPr>
                <w:p w14:paraId="6BEA2316"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1</w:t>
                  </w:r>
                </w:p>
              </w:tc>
              <w:tc>
                <w:tcPr>
                  <w:tcW w:w="659" w:type="dxa"/>
                  <w:tcBorders>
                    <w:top w:val="single" w:sz="4" w:space="0" w:color="000000"/>
                    <w:left w:val="single" w:sz="4" w:space="0" w:color="000000"/>
                    <w:bottom w:val="single" w:sz="4" w:space="0" w:color="000000"/>
                    <w:right w:val="single" w:sz="4" w:space="0" w:color="000000"/>
                  </w:tcBorders>
                  <w:vAlign w:val="center"/>
                  <w:hideMark/>
                </w:tcPr>
                <w:p w14:paraId="1050FB2E"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2</w:t>
                  </w:r>
                </w:p>
              </w:tc>
              <w:tc>
                <w:tcPr>
                  <w:tcW w:w="659" w:type="dxa"/>
                  <w:tcBorders>
                    <w:top w:val="single" w:sz="4" w:space="0" w:color="000000"/>
                    <w:left w:val="single" w:sz="4" w:space="0" w:color="000000"/>
                    <w:bottom w:val="single" w:sz="4" w:space="0" w:color="000000"/>
                    <w:right w:val="single" w:sz="4" w:space="0" w:color="000000"/>
                  </w:tcBorders>
                  <w:vAlign w:val="center"/>
                  <w:hideMark/>
                </w:tcPr>
                <w:p w14:paraId="0DC0D4AD"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3</w:t>
                  </w:r>
                </w:p>
              </w:tc>
              <w:tc>
                <w:tcPr>
                  <w:tcW w:w="659" w:type="dxa"/>
                  <w:tcBorders>
                    <w:top w:val="single" w:sz="4" w:space="0" w:color="000000"/>
                    <w:left w:val="single" w:sz="4" w:space="0" w:color="000000"/>
                    <w:bottom w:val="single" w:sz="4" w:space="0" w:color="000000"/>
                    <w:right w:val="single" w:sz="4" w:space="0" w:color="000000"/>
                  </w:tcBorders>
                  <w:vAlign w:val="center"/>
                  <w:hideMark/>
                </w:tcPr>
                <w:p w14:paraId="39ABB6D5"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4</w:t>
                  </w:r>
                </w:p>
              </w:tc>
              <w:tc>
                <w:tcPr>
                  <w:tcW w:w="659" w:type="dxa"/>
                  <w:tcBorders>
                    <w:top w:val="single" w:sz="4" w:space="0" w:color="000000"/>
                    <w:left w:val="single" w:sz="4" w:space="0" w:color="000000"/>
                    <w:bottom w:val="single" w:sz="4" w:space="0" w:color="000000"/>
                    <w:right w:val="single" w:sz="4" w:space="0" w:color="000000"/>
                  </w:tcBorders>
                  <w:vAlign w:val="center"/>
                  <w:hideMark/>
                </w:tcPr>
                <w:p w14:paraId="0B91D5E2"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5</w:t>
                  </w:r>
                </w:p>
              </w:tc>
            </w:tr>
            <w:tr w:rsidR="00E44297" w:rsidRPr="00743564" w14:paraId="0474C663" w14:textId="77777777">
              <w:trPr>
                <w:trHeight w:val="557"/>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11F2AB4F"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I</w:t>
                  </w:r>
                </w:p>
                <w:p w14:paraId="25A2A7AE"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m</w:t>
                  </w:r>
                </w:p>
                <w:p w14:paraId="6C07779B"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p</w:t>
                  </w:r>
                </w:p>
                <w:p w14:paraId="75845464"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a</w:t>
                  </w:r>
                </w:p>
                <w:p w14:paraId="70A66D7F"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c</w:t>
                  </w:r>
                </w:p>
                <w:p w14:paraId="3BC39401"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911AF5F"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5</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1681B485"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5</w:t>
                  </w:r>
                </w:p>
              </w:tc>
              <w:tc>
                <w:tcPr>
                  <w:tcW w:w="65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F7001A"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6CB984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15</w:t>
                  </w:r>
                </w:p>
              </w:tc>
              <w:tc>
                <w:tcPr>
                  <w:tcW w:w="659"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4B9C8892"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4F302127"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FFFFFF"/>
                      <w:sz w:val="16"/>
                      <w:szCs w:val="16"/>
                      <w:lang w:eastAsia="en-GB" w:bidi="en-GB"/>
                    </w:rPr>
                    <w:t>25</w:t>
                  </w:r>
                </w:p>
              </w:tc>
            </w:tr>
            <w:tr w:rsidR="00E44297" w:rsidRPr="00743564" w14:paraId="794CE5E1" w14:textId="77777777">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B890D" w14:textId="77777777" w:rsidR="00E44297" w:rsidRPr="00743564" w:rsidRDefault="00E44297">
                  <w:pPr>
                    <w:spacing w:line="276" w:lineRule="auto"/>
                    <w:rPr>
                      <w:rFonts w:ascii="Arial" w:eastAsia="Arial" w:hAnsi="Arial" w:cs="Arial"/>
                      <w:b/>
                      <w:sz w:val="16"/>
                      <w:szCs w:val="16"/>
                      <w:lang w:eastAsia="en-GB" w:bidi="en-G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CF57D54"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4</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0D5F5E6"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4</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B477875"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8</w:t>
                  </w:r>
                </w:p>
              </w:tc>
              <w:tc>
                <w:tcPr>
                  <w:tcW w:w="65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FE4FCBD"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12</w:t>
                  </w:r>
                </w:p>
              </w:tc>
              <w:tc>
                <w:tcPr>
                  <w:tcW w:w="65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EC0CF8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16</w:t>
                  </w:r>
                </w:p>
              </w:tc>
              <w:tc>
                <w:tcPr>
                  <w:tcW w:w="659"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75E55077"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20</w:t>
                  </w:r>
                </w:p>
              </w:tc>
            </w:tr>
            <w:tr w:rsidR="00E44297" w:rsidRPr="00743564" w14:paraId="02753AC1" w14:textId="77777777">
              <w:trPr>
                <w:trHeight w:val="5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BE44C" w14:textId="77777777" w:rsidR="00E44297" w:rsidRPr="00743564" w:rsidRDefault="00E44297">
                  <w:pPr>
                    <w:spacing w:line="276" w:lineRule="auto"/>
                    <w:rPr>
                      <w:rFonts w:ascii="Arial" w:eastAsia="Arial" w:hAnsi="Arial" w:cs="Arial"/>
                      <w:b/>
                      <w:sz w:val="16"/>
                      <w:szCs w:val="16"/>
                      <w:lang w:eastAsia="en-GB" w:bidi="en-G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711FF51"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3</w:t>
                  </w:r>
                </w:p>
              </w:tc>
              <w:tc>
                <w:tcPr>
                  <w:tcW w:w="659" w:type="dxa"/>
                  <w:tcBorders>
                    <w:top w:val="single" w:sz="4" w:space="0" w:color="000000"/>
                    <w:left w:val="single" w:sz="4" w:space="0" w:color="000000"/>
                    <w:bottom w:val="single" w:sz="4" w:space="0" w:color="000000"/>
                    <w:right w:val="single" w:sz="4" w:space="0" w:color="000000"/>
                  </w:tcBorders>
                  <w:shd w:val="clear" w:color="auto" w:fill="00AF50"/>
                  <w:vAlign w:val="center"/>
                  <w:hideMark/>
                </w:tcPr>
                <w:p w14:paraId="187C99C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3</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F230D9F"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6</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ECE99C6"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9</w:t>
                  </w:r>
                </w:p>
              </w:tc>
              <w:tc>
                <w:tcPr>
                  <w:tcW w:w="65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6EE3B7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12</w:t>
                  </w:r>
                </w:p>
              </w:tc>
              <w:tc>
                <w:tcPr>
                  <w:tcW w:w="65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C6B10EE"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15</w:t>
                  </w:r>
                </w:p>
              </w:tc>
            </w:tr>
            <w:tr w:rsidR="00E44297" w:rsidRPr="00743564" w14:paraId="79A1C3EF" w14:textId="77777777">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BABBE" w14:textId="77777777" w:rsidR="00E44297" w:rsidRPr="00743564" w:rsidRDefault="00E44297">
                  <w:pPr>
                    <w:spacing w:line="276" w:lineRule="auto"/>
                    <w:rPr>
                      <w:rFonts w:ascii="Arial" w:eastAsia="Arial" w:hAnsi="Arial" w:cs="Arial"/>
                      <w:b/>
                      <w:sz w:val="16"/>
                      <w:szCs w:val="16"/>
                      <w:lang w:eastAsia="en-GB" w:bidi="en-G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5D8899D"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2</w:t>
                  </w:r>
                </w:p>
              </w:tc>
              <w:tc>
                <w:tcPr>
                  <w:tcW w:w="659" w:type="dxa"/>
                  <w:tcBorders>
                    <w:top w:val="single" w:sz="4" w:space="0" w:color="000000"/>
                    <w:left w:val="single" w:sz="4" w:space="0" w:color="000000"/>
                    <w:bottom w:val="single" w:sz="4" w:space="0" w:color="000000"/>
                    <w:right w:val="single" w:sz="4" w:space="0" w:color="000000"/>
                  </w:tcBorders>
                  <w:shd w:val="clear" w:color="auto" w:fill="00AF50"/>
                  <w:vAlign w:val="center"/>
                  <w:hideMark/>
                </w:tcPr>
                <w:p w14:paraId="3F244AF7"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2</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E5CB407"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4</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57369A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6</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7A80D58"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8</w:t>
                  </w:r>
                </w:p>
              </w:tc>
              <w:tc>
                <w:tcPr>
                  <w:tcW w:w="65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14CA4D"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10</w:t>
                  </w:r>
                </w:p>
              </w:tc>
            </w:tr>
            <w:tr w:rsidR="00E44297" w:rsidRPr="00743564" w14:paraId="5791AF19" w14:textId="77777777">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E6B178" w14:textId="77777777" w:rsidR="00E44297" w:rsidRPr="00743564" w:rsidRDefault="00E44297">
                  <w:pPr>
                    <w:spacing w:line="276" w:lineRule="auto"/>
                    <w:rPr>
                      <w:rFonts w:ascii="Arial" w:eastAsia="Arial" w:hAnsi="Arial" w:cs="Arial"/>
                      <w:b/>
                      <w:sz w:val="16"/>
                      <w:szCs w:val="16"/>
                      <w:lang w:eastAsia="en-GB" w:bidi="en-G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63315FF" w14:textId="77777777" w:rsidR="00E44297" w:rsidRPr="00743564" w:rsidRDefault="00E44297">
                  <w:pPr>
                    <w:widowControl w:val="0"/>
                    <w:autoSpaceDE w:val="0"/>
                    <w:autoSpaceDN w:val="0"/>
                    <w:spacing w:line="276" w:lineRule="auto"/>
                    <w:jc w:val="center"/>
                    <w:rPr>
                      <w:rFonts w:ascii="Arial" w:eastAsia="Arial" w:hAnsi="Arial" w:cs="Arial"/>
                      <w:sz w:val="16"/>
                      <w:szCs w:val="16"/>
                      <w:lang w:eastAsia="en-GB" w:bidi="en-GB"/>
                    </w:rPr>
                  </w:pPr>
                  <w:r w:rsidRPr="00743564">
                    <w:rPr>
                      <w:rFonts w:ascii="Arial" w:eastAsia="Arial" w:hAnsi="Arial" w:cs="Arial"/>
                      <w:sz w:val="16"/>
                      <w:szCs w:val="16"/>
                      <w:lang w:eastAsia="en-GB" w:bidi="en-GB"/>
                    </w:rPr>
                    <w:t>1</w:t>
                  </w:r>
                </w:p>
              </w:tc>
              <w:tc>
                <w:tcPr>
                  <w:tcW w:w="659" w:type="dxa"/>
                  <w:tcBorders>
                    <w:top w:val="single" w:sz="4" w:space="0" w:color="000000"/>
                    <w:left w:val="single" w:sz="4" w:space="0" w:color="000000"/>
                    <w:bottom w:val="single" w:sz="4" w:space="0" w:color="000000"/>
                    <w:right w:val="single" w:sz="4" w:space="0" w:color="000000"/>
                  </w:tcBorders>
                  <w:shd w:val="clear" w:color="auto" w:fill="00AF50"/>
                  <w:vAlign w:val="center"/>
                  <w:hideMark/>
                </w:tcPr>
                <w:p w14:paraId="10DFA378"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1</w:t>
                  </w:r>
                </w:p>
              </w:tc>
              <w:tc>
                <w:tcPr>
                  <w:tcW w:w="659" w:type="dxa"/>
                  <w:tcBorders>
                    <w:top w:val="single" w:sz="4" w:space="0" w:color="000000"/>
                    <w:left w:val="single" w:sz="4" w:space="0" w:color="000000"/>
                    <w:bottom w:val="single" w:sz="4" w:space="0" w:color="000000"/>
                    <w:right w:val="single" w:sz="4" w:space="0" w:color="000000"/>
                  </w:tcBorders>
                  <w:shd w:val="clear" w:color="auto" w:fill="00AF50"/>
                  <w:vAlign w:val="center"/>
                  <w:hideMark/>
                </w:tcPr>
                <w:p w14:paraId="6E8EDF2C"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2</w:t>
                  </w:r>
                </w:p>
              </w:tc>
              <w:tc>
                <w:tcPr>
                  <w:tcW w:w="659" w:type="dxa"/>
                  <w:tcBorders>
                    <w:top w:val="single" w:sz="4" w:space="0" w:color="000000"/>
                    <w:left w:val="single" w:sz="4" w:space="0" w:color="000000"/>
                    <w:bottom w:val="single" w:sz="4" w:space="0" w:color="000000"/>
                    <w:right w:val="single" w:sz="4" w:space="0" w:color="000000"/>
                  </w:tcBorders>
                  <w:shd w:val="clear" w:color="auto" w:fill="00AF50"/>
                  <w:vAlign w:val="center"/>
                  <w:hideMark/>
                </w:tcPr>
                <w:p w14:paraId="7A149E1B"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3</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04026D38"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4</w:t>
                  </w:r>
                </w:p>
              </w:tc>
              <w:tc>
                <w:tcPr>
                  <w:tcW w:w="659"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C24B71C"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5</w:t>
                  </w:r>
                </w:p>
              </w:tc>
            </w:tr>
          </w:tbl>
          <w:p w14:paraId="0AF72ABA" w14:textId="77777777" w:rsidR="00E44297" w:rsidRPr="00743564" w:rsidRDefault="00E44297">
            <w:pPr>
              <w:textAlignment w:val="baseline"/>
              <w:rPr>
                <w:rFonts w:ascii="Arial" w:eastAsia="Times New Roman" w:hAnsi="Arial" w:cs="Arial"/>
                <w:sz w:val="16"/>
                <w:szCs w:val="16"/>
                <w:lang w:eastAsia="en-GB"/>
              </w:rPr>
            </w:pPr>
          </w:p>
          <w:p w14:paraId="472ED07A" w14:textId="77777777" w:rsidR="00E44297" w:rsidRPr="00743564" w:rsidRDefault="00E44297">
            <w:pPr>
              <w:textAlignment w:val="baseline"/>
              <w:rPr>
                <w:rFonts w:ascii="Arial" w:hAnsi="Arial" w:cs="Arial"/>
                <w:sz w:val="16"/>
                <w:szCs w:val="16"/>
                <w:lang w:eastAsia="en-GB"/>
              </w:rPr>
            </w:pPr>
          </w:p>
          <w:p w14:paraId="6A00A6EB" w14:textId="77777777" w:rsidR="00E44297" w:rsidRPr="00743564" w:rsidRDefault="00E44297">
            <w:pPr>
              <w:textAlignment w:val="baseline"/>
              <w:rPr>
                <w:rFonts w:ascii="Arial" w:hAnsi="Arial" w:cs="Arial"/>
                <w:sz w:val="16"/>
                <w:szCs w:val="16"/>
                <w:lang w:eastAsia="en-GB"/>
              </w:rPr>
            </w:pPr>
          </w:p>
          <w:p w14:paraId="361073F7" w14:textId="77777777" w:rsidR="00E44297" w:rsidRPr="00743564" w:rsidRDefault="00E44297">
            <w:pPr>
              <w:textAlignment w:val="baseline"/>
              <w:rPr>
                <w:rFonts w:ascii="Arial" w:hAnsi="Arial" w:cs="Arial"/>
                <w:sz w:val="16"/>
                <w:szCs w:val="16"/>
                <w:lang w:eastAsia="en-GB"/>
              </w:rPr>
            </w:pPr>
          </w:p>
          <w:p w14:paraId="303DA878" w14:textId="77777777" w:rsidR="00E44297" w:rsidRPr="00743564" w:rsidRDefault="00E44297">
            <w:pPr>
              <w:textAlignment w:val="baseline"/>
              <w:rPr>
                <w:rFonts w:ascii="Arial" w:hAnsi="Arial" w:cs="Arial"/>
                <w:sz w:val="16"/>
                <w:szCs w:val="16"/>
                <w:lang w:eastAsia="en-GB"/>
              </w:rPr>
            </w:pPr>
          </w:p>
          <w:p w14:paraId="4874BFFC" w14:textId="77777777" w:rsidR="00E44297" w:rsidRPr="00743564" w:rsidRDefault="00E44297">
            <w:pPr>
              <w:textAlignment w:val="baseline"/>
              <w:rPr>
                <w:rFonts w:ascii="Arial" w:hAnsi="Arial" w:cs="Arial"/>
                <w:sz w:val="16"/>
                <w:szCs w:val="16"/>
                <w:lang w:eastAsia="en-GB"/>
              </w:rPr>
            </w:pPr>
          </w:p>
          <w:p w14:paraId="41F60FD2" w14:textId="77777777" w:rsidR="00E44297" w:rsidRPr="00743564" w:rsidRDefault="00E44297">
            <w:pPr>
              <w:textAlignment w:val="baseline"/>
              <w:rPr>
                <w:rFonts w:ascii="Arial" w:hAnsi="Arial" w:cs="Arial"/>
                <w:sz w:val="16"/>
                <w:szCs w:val="16"/>
                <w:lang w:eastAsia="en-GB"/>
              </w:rPr>
            </w:pPr>
          </w:p>
          <w:p w14:paraId="17C9CD00" w14:textId="77777777" w:rsidR="00E44297" w:rsidRPr="00743564" w:rsidRDefault="00E44297">
            <w:pPr>
              <w:textAlignment w:val="baseline"/>
              <w:rPr>
                <w:rFonts w:ascii="Arial" w:hAnsi="Arial" w:cs="Arial"/>
                <w:sz w:val="16"/>
                <w:szCs w:val="16"/>
                <w:lang w:eastAsia="en-GB"/>
              </w:rPr>
            </w:pPr>
          </w:p>
          <w:p w14:paraId="33CA2715" w14:textId="77777777" w:rsidR="00E44297" w:rsidRPr="00743564" w:rsidRDefault="00E44297">
            <w:pPr>
              <w:textAlignment w:val="baseline"/>
              <w:rPr>
                <w:rFonts w:ascii="Arial" w:hAnsi="Arial" w:cs="Arial"/>
                <w:sz w:val="16"/>
                <w:szCs w:val="16"/>
                <w:lang w:eastAsia="en-GB"/>
              </w:rPr>
            </w:pPr>
          </w:p>
          <w:p w14:paraId="6D4A1F4D" w14:textId="77777777" w:rsidR="00E44297" w:rsidRPr="00743564" w:rsidRDefault="00E44297">
            <w:pPr>
              <w:textAlignment w:val="baseline"/>
              <w:rPr>
                <w:rFonts w:ascii="Arial" w:hAnsi="Arial" w:cs="Arial"/>
                <w:sz w:val="16"/>
                <w:szCs w:val="16"/>
                <w:lang w:eastAsia="en-GB"/>
              </w:rPr>
            </w:pPr>
          </w:p>
          <w:p w14:paraId="4F9FC289" w14:textId="77777777" w:rsidR="00E44297" w:rsidRPr="00743564" w:rsidRDefault="00E44297">
            <w:pPr>
              <w:textAlignment w:val="baseline"/>
              <w:rPr>
                <w:rFonts w:ascii="Arial" w:hAnsi="Arial" w:cs="Arial"/>
                <w:sz w:val="16"/>
                <w:szCs w:val="16"/>
                <w:lang w:eastAsia="en-GB"/>
              </w:rPr>
            </w:pPr>
          </w:p>
          <w:p w14:paraId="3EF6DB76" w14:textId="77777777" w:rsidR="00E44297" w:rsidRPr="00743564" w:rsidRDefault="00E44297">
            <w:pPr>
              <w:textAlignment w:val="baseline"/>
              <w:rPr>
                <w:rFonts w:ascii="Arial" w:hAnsi="Arial" w:cs="Arial"/>
                <w:sz w:val="16"/>
                <w:szCs w:val="16"/>
                <w:lang w:eastAsia="en-GB"/>
              </w:rPr>
            </w:pPr>
          </w:p>
          <w:p w14:paraId="1F4E019B" w14:textId="77777777" w:rsidR="00E44297" w:rsidRPr="00743564" w:rsidRDefault="00E44297">
            <w:pPr>
              <w:textAlignment w:val="baseline"/>
              <w:rPr>
                <w:rFonts w:ascii="Arial" w:hAnsi="Arial" w:cs="Arial"/>
                <w:sz w:val="16"/>
                <w:szCs w:val="16"/>
                <w:lang w:eastAsia="en-GB"/>
              </w:rPr>
            </w:pPr>
          </w:p>
          <w:p w14:paraId="0EA05295" w14:textId="77777777" w:rsidR="00E44297" w:rsidRPr="00743564" w:rsidRDefault="00E44297">
            <w:pPr>
              <w:textAlignment w:val="baseline"/>
              <w:rPr>
                <w:rFonts w:ascii="Arial" w:hAnsi="Arial" w:cs="Arial"/>
                <w:sz w:val="16"/>
                <w:szCs w:val="16"/>
                <w:lang w:eastAsia="en-GB"/>
              </w:rPr>
            </w:pPr>
          </w:p>
          <w:p w14:paraId="378CC53E" w14:textId="77777777" w:rsidR="00E44297" w:rsidRPr="00743564" w:rsidRDefault="00E44297">
            <w:pPr>
              <w:textAlignment w:val="baseline"/>
              <w:rPr>
                <w:rFonts w:ascii="Arial" w:hAnsi="Arial" w:cs="Arial"/>
                <w:sz w:val="16"/>
                <w:szCs w:val="16"/>
                <w:lang w:eastAsia="en-GB"/>
              </w:rPr>
            </w:pPr>
          </w:p>
          <w:p w14:paraId="2E77AE52" w14:textId="77777777" w:rsidR="00E44297" w:rsidRPr="00743564" w:rsidRDefault="00E44297">
            <w:pPr>
              <w:textAlignment w:val="baseline"/>
              <w:rPr>
                <w:rFonts w:ascii="Arial" w:hAnsi="Arial" w:cs="Arial"/>
                <w:sz w:val="16"/>
                <w:szCs w:val="16"/>
                <w:lang w:eastAsia="en-GB"/>
              </w:rPr>
            </w:pPr>
          </w:p>
          <w:p w14:paraId="40674E9D" w14:textId="77777777" w:rsidR="00E44297" w:rsidRPr="00743564" w:rsidRDefault="00E44297">
            <w:pPr>
              <w:textAlignment w:val="baseline"/>
              <w:rPr>
                <w:rFonts w:ascii="Arial" w:hAnsi="Arial" w:cs="Arial"/>
                <w:sz w:val="16"/>
                <w:szCs w:val="16"/>
                <w:lang w:eastAsia="en-GB"/>
              </w:rPr>
            </w:pPr>
          </w:p>
          <w:p w14:paraId="563FBA2C" w14:textId="77777777" w:rsidR="00E44297" w:rsidRPr="00743564" w:rsidRDefault="00E44297">
            <w:pPr>
              <w:textAlignment w:val="baseline"/>
              <w:rPr>
                <w:rFonts w:ascii="Arial" w:hAnsi="Arial" w:cs="Arial"/>
                <w:sz w:val="16"/>
                <w:szCs w:val="16"/>
                <w:lang w:eastAsia="en-GB"/>
              </w:rPr>
            </w:pPr>
          </w:p>
          <w:p w14:paraId="65D5FB5B" w14:textId="77777777" w:rsidR="00E44297" w:rsidRPr="00743564" w:rsidRDefault="00E44297">
            <w:pPr>
              <w:textAlignment w:val="baseline"/>
              <w:rPr>
                <w:rFonts w:ascii="Arial" w:hAnsi="Arial" w:cs="Arial"/>
                <w:sz w:val="16"/>
                <w:szCs w:val="16"/>
                <w:lang w:eastAsia="en-GB"/>
              </w:rPr>
            </w:pPr>
            <w:r w:rsidRPr="00743564">
              <w:rPr>
                <w:rFonts w:ascii="Arial" w:hAnsi="Arial" w:cs="Arial"/>
                <w:sz w:val="16"/>
                <w:szCs w:val="16"/>
                <w:lang w:eastAsia="en-GB"/>
              </w:rPr>
              <w:br/>
            </w:r>
          </w:p>
          <w:p w14:paraId="5D18B5F0" w14:textId="77777777" w:rsidR="00E44297" w:rsidRPr="00743564" w:rsidRDefault="00E44297">
            <w:pPr>
              <w:textAlignment w:val="baseline"/>
              <w:rPr>
                <w:rFonts w:ascii="Arial" w:hAnsi="Arial" w:cs="Arial"/>
                <w:sz w:val="16"/>
                <w:szCs w:val="16"/>
                <w:lang w:eastAsia="en-GB"/>
              </w:rPr>
            </w:pPr>
          </w:p>
          <w:p w14:paraId="180896E6" w14:textId="77777777" w:rsidR="00E44297" w:rsidRPr="00743564" w:rsidRDefault="00E44297">
            <w:pPr>
              <w:textAlignment w:val="baseline"/>
              <w:rPr>
                <w:rFonts w:ascii="Arial" w:hAnsi="Arial" w:cs="Arial"/>
                <w:sz w:val="16"/>
                <w:szCs w:val="16"/>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1E0" w:firstRow="1" w:lastRow="1" w:firstColumn="1" w:lastColumn="1" w:noHBand="0" w:noVBand="0"/>
            </w:tblPr>
            <w:tblGrid>
              <w:gridCol w:w="2284"/>
              <w:gridCol w:w="2285"/>
              <w:gridCol w:w="5670"/>
            </w:tblGrid>
            <w:tr w:rsidR="00E44297" w:rsidRPr="00743564" w14:paraId="1E784244" w14:textId="77777777">
              <w:trPr>
                <w:trHeight w:val="557"/>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1C91BFD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lastRenderedPageBreak/>
                    <w:t>Risk Management</w:t>
                  </w:r>
                </w:p>
              </w:tc>
            </w:tr>
            <w:tr w:rsidR="00E44297" w:rsidRPr="00743564" w14:paraId="2D36C4F8" w14:textId="77777777">
              <w:trPr>
                <w:trHeight w:val="448"/>
              </w:trPr>
              <w:tc>
                <w:tcPr>
                  <w:tcW w:w="2284" w:type="dxa"/>
                  <w:tcBorders>
                    <w:top w:val="single" w:sz="4" w:space="0" w:color="000000"/>
                    <w:left w:val="single" w:sz="4" w:space="0" w:color="000000"/>
                    <w:bottom w:val="single" w:sz="4" w:space="0" w:color="000000"/>
                    <w:right w:val="single" w:sz="4" w:space="0" w:color="000000"/>
                  </w:tcBorders>
                  <w:vAlign w:val="center"/>
                  <w:hideMark/>
                </w:tcPr>
                <w:p w14:paraId="0692EAEC"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Risk Rating</w:t>
                  </w:r>
                </w:p>
              </w:tc>
              <w:tc>
                <w:tcPr>
                  <w:tcW w:w="2285" w:type="dxa"/>
                  <w:tcBorders>
                    <w:top w:val="single" w:sz="4" w:space="0" w:color="000000"/>
                    <w:left w:val="single" w:sz="4" w:space="0" w:color="000000"/>
                    <w:bottom w:val="single" w:sz="4" w:space="0" w:color="000000"/>
                    <w:right w:val="single" w:sz="4" w:space="0" w:color="000000"/>
                  </w:tcBorders>
                  <w:vAlign w:val="center"/>
                  <w:hideMark/>
                </w:tcPr>
                <w:p w14:paraId="4D4B0666"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Authorisation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52414667" w14:textId="77777777" w:rsidR="00E44297" w:rsidRPr="00743564" w:rsidRDefault="00E44297">
                  <w:pPr>
                    <w:widowControl w:val="0"/>
                    <w:autoSpaceDE w:val="0"/>
                    <w:autoSpaceDN w:val="0"/>
                    <w:spacing w:line="276" w:lineRule="auto"/>
                    <w:rPr>
                      <w:rFonts w:ascii="Arial" w:eastAsia="Arial" w:hAnsi="Arial" w:cs="Arial"/>
                      <w:b/>
                      <w:sz w:val="16"/>
                      <w:szCs w:val="16"/>
                      <w:lang w:eastAsia="en-GB" w:bidi="en-GB"/>
                    </w:rPr>
                  </w:pPr>
                  <w:r w:rsidRPr="00743564">
                    <w:rPr>
                      <w:rFonts w:ascii="Arial" w:eastAsia="Arial" w:hAnsi="Arial" w:cs="Arial"/>
                      <w:b/>
                      <w:sz w:val="16"/>
                      <w:szCs w:val="16"/>
                      <w:lang w:eastAsia="en-GB" w:bidi="en-GB"/>
                    </w:rPr>
                    <w:t>How Risk should be managed</w:t>
                  </w:r>
                </w:p>
              </w:tc>
            </w:tr>
            <w:tr w:rsidR="00E44297" w:rsidRPr="00743564" w14:paraId="03F56E1C" w14:textId="77777777">
              <w:trPr>
                <w:trHeight w:val="601"/>
              </w:trPr>
              <w:tc>
                <w:tcPr>
                  <w:tcW w:w="2284"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292F38FC"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000000"/>
                      <w:position w:val="-4"/>
                      <w:sz w:val="16"/>
                      <w:szCs w:val="16"/>
                      <w:lang w:eastAsia="en-GB" w:bidi="en-GB"/>
                    </w:rPr>
                    <w:t>1 – 3</w:t>
                  </w:r>
                  <w:r w:rsidRPr="00743564">
                    <w:rPr>
                      <w:rFonts w:ascii="Arial" w:eastAsia="Arial" w:hAnsi="Arial" w:cs="Arial"/>
                      <w:b/>
                      <w:color w:val="000000"/>
                      <w:position w:val="-4"/>
                      <w:sz w:val="16"/>
                      <w:szCs w:val="16"/>
                      <w:lang w:eastAsia="en-GB" w:bidi="en-GB"/>
                    </w:rPr>
                    <w:br/>
                    <w:t>(Low)</w:t>
                  </w:r>
                </w:p>
              </w:tc>
              <w:tc>
                <w:tcPr>
                  <w:tcW w:w="2285"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13A9DBB0"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000000"/>
                      <w:position w:val="-4"/>
                      <w:sz w:val="16"/>
                      <w:szCs w:val="16"/>
                      <w:lang w:eastAsia="en-GB" w:bidi="en-GB"/>
                    </w:rPr>
                    <w:t>OC</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hideMark/>
                </w:tcPr>
                <w:p w14:paraId="765DB4FE"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b/>
                      <w:sz w:val="16"/>
                      <w:szCs w:val="16"/>
                      <w:u w:val="single"/>
                      <w:lang w:eastAsia="en-GB" w:bidi="en-GB"/>
                    </w:rPr>
                    <w:t>Review periodically</w:t>
                  </w:r>
                  <w:r w:rsidRPr="00743564">
                    <w:rPr>
                      <w:rFonts w:ascii="Arial" w:eastAsia="Arial" w:hAnsi="Arial" w:cs="Arial"/>
                      <w:sz w:val="16"/>
                      <w:szCs w:val="16"/>
                      <w:u w:val="single"/>
                      <w:lang w:eastAsia="en-GB" w:bidi="en-GB"/>
                    </w:rPr>
                    <w:t xml:space="preserve"> </w:t>
                  </w:r>
                  <w:r w:rsidRPr="00743564">
                    <w:rPr>
                      <w:rFonts w:ascii="Arial" w:eastAsia="Arial" w:hAnsi="Arial" w:cs="Arial"/>
                      <w:sz w:val="16"/>
                      <w:szCs w:val="16"/>
                      <w:lang w:eastAsia="en-GB" w:bidi="en-GB"/>
                    </w:rPr>
                    <w:t>to ensure conditions have not changed and working within ALARP and risk appetite.</w:t>
                  </w:r>
                </w:p>
              </w:tc>
            </w:tr>
            <w:tr w:rsidR="00E44297" w:rsidRPr="00743564" w14:paraId="2D0C5A15" w14:textId="77777777">
              <w:trPr>
                <w:trHeight w:val="601"/>
              </w:trPr>
              <w:tc>
                <w:tcPr>
                  <w:tcW w:w="2284"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798DE922"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000000"/>
                      <w:position w:val="-4"/>
                      <w:sz w:val="16"/>
                      <w:szCs w:val="16"/>
                      <w:lang w:eastAsia="en-GB" w:bidi="en-GB"/>
                    </w:rPr>
                    <w:t>4 – 9</w:t>
                  </w:r>
                  <w:r w:rsidRPr="00743564">
                    <w:rPr>
                      <w:rFonts w:ascii="Arial" w:eastAsia="Arial" w:hAnsi="Arial" w:cs="Arial"/>
                      <w:b/>
                      <w:color w:val="000000"/>
                      <w:position w:val="-4"/>
                      <w:sz w:val="16"/>
                      <w:szCs w:val="16"/>
                      <w:lang w:eastAsia="en-GB" w:bidi="en-GB"/>
                    </w:rPr>
                    <w:br/>
                    <w:t>(Low)</w:t>
                  </w:r>
                </w:p>
              </w:tc>
              <w:tc>
                <w:tcPr>
                  <w:tcW w:w="2285"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435A9B2"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000000"/>
                      <w:position w:val="-4"/>
                      <w:sz w:val="16"/>
                      <w:szCs w:val="16"/>
                      <w:lang w:eastAsia="en-GB" w:bidi="en-GB"/>
                    </w:rPr>
                    <w:t>CO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C04AE" w14:textId="77777777" w:rsidR="00E44297" w:rsidRPr="00743564" w:rsidRDefault="00E44297">
                  <w:pPr>
                    <w:spacing w:line="276" w:lineRule="auto"/>
                    <w:rPr>
                      <w:rFonts w:ascii="Arial" w:eastAsia="Arial" w:hAnsi="Arial" w:cs="Arial"/>
                      <w:sz w:val="16"/>
                      <w:szCs w:val="16"/>
                      <w:lang w:eastAsia="en-GB" w:bidi="en-GB"/>
                    </w:rPr>
                  </w:pPr>
                </w:p>
              </w:tc>
            </w:tr>
            <w:tr w:rsidR="00E44297" w:rsidRPr="00743564" w14:paraId="1FC9EB9D" w14:textId="77777777">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DE8AD6C" w14:textId="77777777" w:rsidR="00E44297" w:rsidRPr="00743564" w:rsidRDefault="00E44297">
                  <w:pPr>
                    <w:widowControl w:val="0"/>
                    <w:autoSpaceDE w:val="0"/>
                    <w:autoSpaceDN w:val="0"/>
                    <w:spacing w:line="276" w:lineRule="auto"/>
                    <w:jc w:val="center"/>
                    <w:rPr>
                      <w:rFonts w:ascii="Arial" w:eastAsia="Arial" w:hAnsi="Arial" w:cs="Arial"/>
                      <w:b/>
                      <w:color w:val="000000"/>
                      <w:position w:val="-4"/>
                      <w:sz w:val="16"/>
                      <w:szCs w:val="16"/>
                      <w:lang w:eastAsia="en-GB" w:bidi="en-GB"/>
                    </w:rPr>
                  </w:pPr>
                  <w:r w:rsidRPr="00743564">
                    <w:rPr>
                      <w:rFonts w:ascii="Arial" w:eastAsia="Arial" w:hAnsi="Arial" w:cs="Arial"/>
                      <w:b/>
                      <w:color w:val="000000"/>
                      <w:position w:val="-4"/>
                      <w:sz w:val="16"/>
                      <w:szCs w:val="16"/>
                      <w:lang w:eastAsia="en-GB" w:bidi="en-GB"/>
                    </w:rPr>
                    <w:t>10 – 12</w:t>
                  </w:r>
                </w:p>
                <w:p w14:paraId="7251E13F"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sz w:val="16"/>
                      <w:szCs w:val="16"/>
                      <w:lang w:eastAsia="en-GB" w:bidi="en-GB"/>
                    </w:rPr>
                    <w:t>(Medium)</w:t>
                  </w:r>
                </w:p>
              </w:tc>
              <w:tc>
                <w:tcPr>
                  <w:tcW w:w="228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A3B25FF"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000000"/>
                      <w:position w:val="-4"/>
                      <w:sz w:val="16"/>
                      <w:szCs w:val="16"/>
                      <w:lang w:eastAsia="en-GB" w:bidi="en-GB"/>
                    </w:rPr>
                    <w:t xml:space="preserve">OF5 / </w:t>
                  </w:r>
                  <w:r w:rsidRPr="00743564">
                    <w:rPr>
                      <w:rFonts w:ascii="Arial" w:eastAsia="Arial" w:hAnsi="Arial" w:cs="Arial"/>
                      <w:b/>
                      <w:color w:val="000000"/>
                      <w:position w:val="-4"/>
                      <w:sz w:val="16"/>
                      <w:szCs w:val="16"/>
                      <w:lang w:eastAsia="en-GB" w:bidi="en-GB"/>
                    </w:rPr>
                    <w:br/>
                    <w:t xml:space="preserve">1* </w:t>
                  </w:r>
                  <w:proofErr w:type="spellStart"/>
                  <w:r w:rsidRPr="00743564">
                    <w:rPr>
                      <w:rFonts w:ascii="Arial" w:eastAsia="Arial" w:hAnsi="Arial" w:cs="Arial"/>
                      <w:b/>
                      <w:color w:val="000000"/>
                      <w:position w:val="-4"/>
                      <w:sz w:val="16"/>
                      <w:szCs w:val="16"/>
                      <w:lang w:eastAsia="en-GB" w:bidi="en-GB"/>
                    </w:rPr>
                    <w:t>Bde</w:t>
                  </w:r>
                  <w:proofErr w:type="spellEnd"/>
                  <w:r w:rsidRPr="00743564">
                    <w:rPr>
                      <w:rFonts w:ascii="Arial" w:eastAsia="Arial" w:hAnsi="Arial" w:cs="Arial"/>
                      <w:b/>
                      <w:color w:val="000000"/>
                      <w:position w:val="-4"/>
                      <w:sz w:val="16"/>
                      <w:szCs w:val="16"/>
                      <w:lang w:eastAsia="en-GB" w:bidi="en-GB"/>
                    </w:rPr>
                    <w:t xml:space="preserve"> HQ</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5A2D8811"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b/>
                      <w:sz w:val="16"/>
                      <w:szCs w:val="16"/>
                      <w:u w:val="single"/>
                      <w:lang w:eastAsia="en-GB" w:bidi="en-GB"/>
                    </w:rPr>
                    <w:t>Good risk mitigations</w:t>
                  </w:r>
                  <w:r w:rsidRPr="00743564">
                    <w:rPr>
                      <w:rFonts w:ascii="Arial" w:eastAsia="Arial" w:hAnsi="Arial" w:cs="Arial"/>
                      <w:sz w:val="16"/>
                      <w:szCs w:val="16"/>
                      <w:lang w:eastAsia="en-GB" w:bidi="en-GB"/>
                    </w:rPr>
                    <w:t xml:space="preserve"> to ensure that the impact remains ALARP and tolerable. Re-assess frequently to ensure conditions remain the same.</w:t>
                  </w:r>
                </w:p>
              </w:tc>
            </w:tr>
            <w:tr w:rsidR="00E44297" w:rsidRPr="00743564" w14:paraId="22A56AB8" w14:textId="77777777">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060AE0B"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000000"/>
                      <w:position w:val="-4"/>
                      <w:sz w:val="16"/>
                      <w:szCs w:val="16"/>
                      <w:lang w:eastAsia="en-GB" w:bidi="en-GB"/>
                    </w:rPr>
                    <w:t>15 – 16</w:t>
                  </w:r>
                  <w:r w:rsidRPr="00743564">
                    <w:rPr>
                      <w:rFonts w:ascii="Arial" w:eastAsia="Arial" w:hAnsi="Arial" w:cs="Arial"/>
                      <w:b/>
                      <w:color w:val="000000"/>
                      <w:position w:val="-4"/>
                      <w:sz w:val="16"/>
                      <w:szCs w:val="16"/>
                      <w:lang w:eastAsia="en-GB" w:bidi="en-GB"/>
                    </w:rPr>
                    <w:br/>
                    <w:t>(Medium to High)</w:t>
                  </w:r>
                </w:p>
              </w:tc>
              <w:tc>
                <w:tcPr>
                  <w:tcW w:w="2285"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801A4D4"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000000"/>
                      <w:position w:val="-4"/>
                      <w:sz w:val="16"/>
                      <w:szCs w:val="16"/>
                      <w:lang w:eastAsia="en-GB" w:bidi="en-GB"/>
                    </w:rPr>
                    <w:t>2* Div HQ</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21D21C6"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b/>
                      <w:sz w:val="16"/>
                      <w:szCs w:val="16"/>
                      <w:u w:val="single"/>
                      <w:lang w:eastAsia="en-GB" w:bidi="en-GB"/>
                    </w:rPr>
                    <w:t>Requires active management</w:t>
                  </w:r>
                  <w:r w:rsidRPr="00743564">
                    <w:rPr>
                      <w:rFonts w:ascii="Arial" w:eastAsia="Arial" w:hAnsi="Arial" w:cs="Arial"/>
                      <w:sz w:val="16"/>
                      <w:szCs w:val="16"/>
                      <w:lang w:eastAsia="en-GB" w:bidi="en-GB"/>
                    </w:rPr>
                    <w:t xml:space="preserve"> – review of desired outcome with additional resources or change to output requirements.  </w:t>
                  </w:r>
                </w:p>
              </w:tc>
            </w:tr>
            <w:tr w:rsidR="00E44297" w:rsidRPr="00743564" w14:paraId="64834715" w14:textId="77777777">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3EFBDAC1"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FFFFFF"/>
                      <w:sz w:val="16"/>
                      <w:szCs w:val="16"/>
                      <w:lang w:eastAsia="en-GB" w:bidi="en-GB"/>
                    </w:rPr>
                    <w:t>20</w:t>
                  </w:r>
                  <w:r w:rsidRPr="00743564">
                    <w:rPr>
                      <w:rFonts w:ascii="Arial" w:eastAsia="Arial" w:hAnsi="Arial" w:cs="Arial"/>
                      <w:b/>
                      <w:color w:val="FFFFFF"/>
                      <w:sz w:val="16"/>
                      <w:szCs w:val="16"/>
                      <w:lang w:eastAsia="en-GB" w:bidi="en-GB"/>
                    </w:rPr>
                    <w:br/>
                    <w:t>(High)</w:t>
                  </w:r>
                </w:p>
              </w:tc>
              <w:tc>
                <w:tcPr>
                  <w:tcW w:w="2285"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5F03E3A5"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FFFFFF"/>
                      <w:position w:val="-4"/>
                      <w:sz w:val="16"/>
                      <w:szCs w:val="16"/>
                      <w:lang w:eastAsia="en-GB" w:bidi="en-GB"/>
                    </w:rPr>
                    <w:t>3* – HQ HC &amp; FA</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341205C"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b/>
                      <w:sz w:val="16"/>
                      <w:szCs w:val="16"/>
                      <w:u w:val="single"/>
                      <w:lang w:eastAsia="en-GB" w:bidi="en-GB"/>
                    </w:rPr>
                    <w:t>Contingency plans</w:t>
                  </w:r>
                  <w:r w:rsidRPr="00743564">
                    <w:rPr>
                      <w:rFonts w:ascii="Arial" w:eastAsia="Arial" w:hAnsi="Arial" w:cs="Arial"/>
                      <w:sz w:val="16"/>
                      <w:szCs w:val="16"/>
                      <w:lang w:eastAsia="en-GB" w:bidi="en-GB"/>
                    </w:rPr>
                    <w:t xml:space="preserve"> may suffice together with limited risk mitigations to achieve risk ALARP and tolerable.</w:t>
                  </w:r>
                </w:p>
              </w:tc>
            </w:tr>
            <w:tr w:rsidR="00E44297" w:rsidRPr="00743564" w14:paraId="23791538" w14:textId="77777777">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1B4ACC6B"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FFFFFF"/>
                      <w:sz w:val="16"/>
                      <w:szCs w:val="16"/>
                      <w:lang w:eastAsia="en-GB" w:bidi="en-GB"/>
                    </w:rPr>
                    <w:t>25</w:t>
                  </w:r>
                  <w:r w:rsidRPr="00743564">
                    <w:rPr>
                      <w:rFonts w:ascii="Arial" w:eastAsia="Arial" w:hAnsi="Arial" w:cs="Arial"/>
                      <w:b/>
                      <w:color w:val="FFFFFF"/>
                      <w:sz w:val="16"/>
                      <w:szCs w:val="16"/>
                      <w:lang w:eastAsia="en-GB" w:bidi="en-GB"/>
                    </w:rPr>
                    <w:br/>
                    <w:t>(Very High)</w:t>
                  </w:r>
                </w:p>
              </w:tc>
              <w:tc>
                <w:tcPr>
                  <w:tcW w:w="2285"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1F90EBE8" w14:textId="77777777" w:rsidR="00E44297" w:rsidRPr="00743564" w:rsidRDefault="00E44297">
                  <w:pPr>
                    <w:widowControl w:val="0"/>
                    <w:autoSpaceDE w:val="0"/>
                    <w:autoSpaceDN w:val="0"/>
                    <w:spacing w:line="276" w:lineRule="auto"/>
                    <w:jc w:val="center"/>
                    <w:rPr>
                      <w:rFonts w:ascii="Arial" w:eastAsia="Arial" w:hAnsi="Arial" w:cs="Arial"/>
                      <w:b/>
                      <w:sz w:val="16"/>
                      <w:szCs w:val="16"/>
                      <w:lang w:eastAsia="en-GB" w:bidi="en-GB"/>
                    </w:rPr>
                  </w:pPr>
                  <w:r w:rsidRPr="00743564">
                    <w:rPr>
                      <w:rFonts w:ascii="Arial" w:eastAsia="Arial" w:hAnsi="Arial" w:cs="Arial"/>
                      <w:b/>
                      <w:color w:val="FFFFFF"/>
                      <w:position w:val="-4"/>
                      <w:sz w:val="16"/>
                      <w:szCs w:val="16"/>
                      <w:lang w:eastAsia="en-GB" w:bidi="en-GB"/>
                    </w:rPr>
                    <w:t>4* –</w:t>
                  </w:r>
                  <w:r w:rsidRPr="00743564">
                    <w:rPr>
                      <w:rFonts w:ascii="Arial" w:eastAsia="Arial" w:hAnsi="Arial" w:cs="Arial"/>
                      <w:b/>
                      <w:color w:val="000000"/>
                      <w:position w:val="-4"/>
                      <w:sz w:val="16"/>
                      <w:szCs w:val="16"/>
                      <w:lang w:eastAsia="en-GB" w:bidi="en-GB"/>
                    </w:rPr>
                    <w:t xml:space="preserve"> </w:t>
                  </w:r>
                  <w:r w:rsidRPr="00743564">
                    <w:rPr>
                      <w:rFonts w:ascii="Arial" w:eastAsia="Arial" w:hAnsi="Arial" w:cs="Arial"/>
                      <w:b/>
                      <w:color w:val="FFFFFF"/>
                      <w:position w:val="-4"/>
                      <w:sz w:val="16"/>
                      <w:szCs w:val="16"/>
                      <w:lang w:eastAsia="en-GB" w:bidi="en-GB"/>
                    </w:rPr>
                    <w:t>CGS, Army HQ</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5B6DE41" w14:textId="77777777" w:rsidR="00E44297" w:rsidRPr="00743564" w:rsidRDefault="00E44297">
                  <w:pPr>
                    <w:widowControl w:val="0"/>
                    <w:autoSpaceDE w:val="0"/>
                    <w:autoSpaceDN w:val="0"/>
                    <w:spacing w:line="276" w:lineRule="auto"/>
                    <w:rPr>
                      <w:rFonts w:ascii="Arial" w:eastAsia="Arial" w:hAnsi="Arial" w:cs="Arial"/>
                      <w:sz w:val="16"/>
                      <w:szCs w:val="16"/>
                      <w:lang w:eastAsia="en-GB" w:bidi="en-GB"/>
                    </w:rPr>
                  </w:pPr>
                  <w:r w:rsidRPr="00743564">
                    <w:rPr>
                      <w:rFonts w:ascii="Arial" w:eastAsia="Arial" w:hAnsi="Arial" w:cs="Arial"/>
                      <w:b/>
                      <w:sz w:val="16"/>
                      <w:szCs w:val="16"/>
                      <w:u w:val="single"/>
                      <w:lang w:eastAsia="en-GB" w:bidi="en-GB"/>
                    </w:rPr>
                    <w:t>Operational capability</w:t>
                  </w:r>
                  <w:r w:rsidRPr="00743564">
                    <w:rPr>
                      <w:rFonts w:ascii="Arial" w:eastAsia="Arial" w:hAnsi="Arial" w:cs="Arial"/>
                      <w:sz w:val="16"/>
                      <w:szCs w:val="16"/>
                      <w:lang w:eastAsia="en-GB" w:bidi="en-GB"/>
                    </w:rPr>
                    <w:t xml:space="preserve"> where the required outcome impacts on defined military capability.</w:t>
                  </w:r>
                </w:p>
              </w:tc>
            </w:tr>
          </w:tbl>
          <w:p w14:paraId="772FC242" w14:textId="77777777" w:rsidR="00E44297" w:rsidRPr="00743564" w:rsidRDefault="00E44297">
            <w:pPr>
              <w:textAlignment w:val="baseline"/>
              <w:rPr>
                <w:rFonts w:ascii="Arial" w:eastAsia="Times New Roman" w:hAnsi="Arial" w:cs="Arial"/>
                <w:sz w:val="16"/>
                <w:szCs w:val="16"/>
                <w:lang w:eastAsia="en-GB"/>
              </w:rPr>
            </w:pPr>
          </w:p>
          <w:p w14:paraId="7E3C51AA" w14:textId="77777777" w:rsidR="00E44297" w:rsidRPr="00743564" w:rsidRDefault="00E44297">
            <w:pPr>
              <w:textAlignment w:val="baseline"/>
              <w:rPr>
                <w:rFonts w:ascii="Arial" w:hAnsi="Arial" w:cs="Arial"/>
                <w:sz w:val="16"/>
                <w:szCs w:val="16"/>
                <w:lang w:eastAsia="en-GB"/>
              </w:rPr>
            </w:pPr>
          </w:p>
        </w:tc>
      </w:tr>
    </w:tbl>
    <w:p w14:paraId="4ECE6057" w14:textId="7BE3B7AF" w:rsidR="00485503" w:rsidRPr="00485503" w:rsidRDefault="00485503" w:rsidP="00485503">
      <w:pPr>
        <w:rPr>
          <w:rFonts w:ascii="Arial" w:hAnsi="Arial" w:cs="Arial"/>
          <w:sz w:val="22"/>
          <w:szCs w:val="22"/>
        </w:rPr>
      </w:pPr>
    </w:p>
    <w:p w14:paraId="5E52C1B8" w14:textId="77777777" w:rsidR="00485503" w:rsidRPr="00485503" w:rsidRDefault="00485503" w:rsidP="00485503">
      <w:pPr>
        <w:rPr>
          <w:rFonts w:ascii="Arial" w:hAnsi="Arial" w:cs="Arial"/>
          <w:sz w:val="22"/>
          <w:szCs w:val="22"/>
        </w:rPr>
      </w:pPr>
    </w:p>
    <w:p w14:paraId="27DEA110" w14:textId="77777777" w:rsidR="00485503" w:rsidRPr="00485503" w:rsidRDefault="00485503" w:rsidP="00485503">
      <w:pPr>
        <w:rPr>
          <w:rFonts w:ascii="Arial" w:hAnsi="Arial" w:cs="Arial"/>
          <w:sz w:val="22"/>
          <w:szCs w:val="22"/>
        </w:rPr>
      </w:pPr>
    </w:p>
    <w:p w14:paraId="22D5A7E6" w14:textId="77777777" w:rsidR="00485503" w:rsidRPr="00485503" w:rsidRDefault="00485503" w:rsidP="00485503">
      <w:pPr>
        <w:rPr>
          <w:rFonts w:ascii="Arial" w:hAnsi="Arial" w:cs="Arial"/>
          <w:bCs/>
          <w:sz w:val="22"/>
          <w:szCs w:val="22"/>
        </w:rPr>
      </w:pPr>
    </w:p>
    <w:p w14:paraId="7996E829" w14:textId="77777777" w:rsidR="00485503" w:rsidRPr="00485503" w:rsidRDefault="00485503" w:rsidP="00485503">
      <w:pPr>
        <w:rPr>
          <w:rFonts w:ascii="Arial" w:hAnsi="Arial" w:cs="Arial"/>
          <w:sz w:val="22"/>
          <w:szCs w:val="22"/>
        </w:rPr>
      </w:pPr>
    </w:p>
    <w:p w14:paraId="2D556348" w14:textId="77777777" w:rsidR="00485503" w:rsidRPr="00485503" w:rsidRDefault="00485503" w:rsidP="00485503">
      <w:pPr>
        <w:rPr>
          <w:rFonts w:ascii="Arial" w:hAnsi="Arial" w:cs="Arial"/>
          <w:sz w:val="22"/>
          <w:szCs w:val="22"/>
        </w:rPr>
      </w:pPr>
    </w:p>
    <w:p w14:paraId="3FCE9AB2" w14:textId="77777777" w:rsidR="00485503" w:rsidRPr="00485503" w:rsidRDefault="00485503" w:rsidP="00485503">
      <w:pPr>
        <w:rPr>
          <w:rFonts w:ascii="Arial" w:hAnsi="Arial" w:cs="Arial"/>
          <w:sz w:val="22"/>
          <w:szCs w:val="22"/>
        </w:rPr>
      </w:pPr>
    </w:p>
    <w:p w14:paraId="74117AD3" w14:textId="77777777" w:rsidR="00485503" w:rsidRPr="00485503" w:rsidRDefault="00485503" w:rsidP="00485503">
      <w:pPr>
        <w:rPr>
          <w:rFonts w:ascii="Arial" w:hAnsi="Arial" w:cs="Arial"/>
          <w:sz w:val="22"/>
          <w:szCs w:val="22"/>
        </w:rPr>
      </w:pPr>
    </w:p>
    <w:p w14:paraId="5DA1DA86" w14:textId="77777777" w:rsidR="00485503" w:rsidRPr="00485503" w:rsidRDefault="00485503" w:rsidP="00485503">
      <w:pPr>
        <w:rPr>
          <w:rFonts w:ascii="Arial" w:hAnsi="Arial" w:cs="Arial"/>
          <w:sz w:val="22"/>
          <w:szCs w:val="22"/>
        </w:rPr>
      </w:pPr>
    </w:p>
    <w:p w14:paraId="254939D9" w14:textId="77777777" w:rsidR="00485503" w:rsidRPr="00485503" w:rsidRDefault="00485503" w:rsidP="00485503">
      <w:pPr>
        <w:rPr>
          <w:rFonts w:ascii="Arial" w:hAnsi="Arial" w:cs="Arial"/>
          <w:sz w:val="22"/>
          <w:szCs w:val="22"/>
        </w:rPr>
      </w:pPr>
    </w:p>
    <w:p w14:paraId="7901DF45" w14:textId="77777777" w:rsidR="00485503" w:rsidRDefault="00485503" w:rsidP="00665090">
      <w:pPr>
        <w:pStyle w:val="Header"/>
        <w:tabs>
          <w:tab w:val="left" w:pos="720"/>
        </w:tabs>
        <w:spacing w:line="240" w:lineRule="exact"/>
      </w:pPr>
    </w:p>
    <w:sectPr w:rsidR="00485503" w:rsidSect="000B6AFC">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DCC1" w14:textId="77777777" w:rsidR="00A64621" w:rsidRDefault="00A64621" w:rsidP="00187CD5">
      <w:r>
        <w:separator/>
      </w:r>
    </w:p>
  </w:endnote>
  <w:endnote w:type="continuationSeparator" w:id="0">
    <w:p w14:paraId="5A058B2D" w14:textId="77777777" w:rsidR="00A64621" w:rsidRDefault="00A64621" w:rsidP="0018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E89F" w14:textId="77777777" w:rsidR="008A5254" w:rsidRDefault="008A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2E51" w14:textId="77777777" w:rsidR="009E6063" w:rsidRPr="00187CD5" w:rsidRDefault="009E6063">
    <w:pPr>
      <w:pStyle w:val="Footer"/>
      <w:jc w:val="center"/>
      <w:rPr>
        <w:rFonts w:ascii="Arial" w:hAnsi="Arial" w:cs="Arial"/>
        <w:sz w:val="22"/>
        <w:szCs w:val="22"/>
      </w:rPr>
    </w:pPr>
    <w:r w:rsidRPr="00187CD5">
      <w:rPr>
        <w:rFonts w:ascii="Arial" w:hAnsi="Arial" w:cs="Arial"/>
        <w:sz w:val="22"/>
        <w:szCs w:val="22"/>
      </w:rPr>
      <w:fldChar w:fldCharType="begin"/>
    </w:r>
    <w:r w:rsidRPr="00187CD5">
      <w:rPr>
        <w:rFonts w:ascii="Arial" w:hAnsi="Arial" w:cs="Arial"/>
        <w:sz w:val="22"/>
        <w:szCs w:val="22"/>
      </w:rPr>
      <w:instrText xml:space="preserve"> PAGE   \* MERGEFORMAT </w:instrText>
    </w:r>
    <w:r w:rsidRPr="00187CD5">
      <w:rPr>
        <w:rFonts w:ascii="Arial" w:hAnsi="Arial" w:cs="Arial"/>
        <w:sz w:val="22"/>
        <w:szCs w:val="22"/>
      </w:rPr>
      <w:fldChar w:fldCharType="separate"/>
    </w:r>
    <w:r>
      <w:rPr>
        <w:rFonts w:ascii="Arial" w:hAnsi="Arial" w:cs="Arial"/>
        <w:noProof/>
        <w:sz w:val="22"/>
        <w:szCs w:val="22"/>
      </w:rPr>
      <w:t>4</w:t>
    </w:r>
    <w:r w:rsidRPr="00187CD5">
      <w:rPr>
        <w:rFonts w:ascii="Arial" w:hAnsi="Arial" w:cs="Arial"/>
        <w:noProof/>
        <w:sz w:val="22"/>
        <w:szCs w:val="22"/>
      </w:rPr>
      <w:fldChar w:fldCharType="end"/>
    </w:r>
  </w:p>
  <w:p w14:paraId="504DC7A5" w14:textId="77777777" w:rsidR="009E6063" w:rsidRDefault="009E6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13FE" w14:textId="77777777" w:rsidR="008A5254" w:rsidRDefault="008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21EB" w14:textId="77777777" w:rsidR="00A64621" w:rsidRDefault="00A64621" w:rsidP="00187CD5">
      <w:r>
        <w:separator/>
      </w:r>
    </w:p>
  </w:footnote>
  <w:footnote w:type="continuationSeparator" w:id="0">
    <w:p w14:paraId="25048D42" w14:textId="77777777" w:rsidR="00A64621" w:rsidRDefault="00A64621" w:rsidP="0018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93E6" w14:textId="77777777" w:rsidR="008A5254" w:rsidRDefault="008A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62CC" w14:textId="77777777" w:rsidR="008A5254" w:rsidRDefault="008A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5F4" w14:textId="77777777" w:rsidR="008A5254" w:rsidRDefault="008A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0DD63C6"/>
    <w:multiLevelType w:val="hybridMultilevel"/>
    <w:tmpl w:val="9042CA06"/>
    <w:lvl w:ilvl="0" w:tplc="3384B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2B1E5F"/>
    <w:multiLevelType w:val="hybridMultilevel"/>
    <w:tmpl w:val="27566F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C7854B0"/>
    <w:multiLevelType w:val="hybridMultilevel"/>
    <w:tmpl w:val="E4808F6C"/>
    <w:lvl w:ilvl="0" w:tplc="C2ACF2FE">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8988AACA">
      <w:start w:val="1"/>
      <w:numFmt w:val="lowerRoman"/>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B4"/>
    <w:rsid w:val="000025D3"/>
    <w:rsid w:val="00017BA3"/>
    <w:rsid w:val="00026205"/>
    <w:rsid w:val="000361BD"/>
    <w:rsid w:val="000464A8"/>
    <w:rsid w:val="00052F64"/>
    <w:rsid w:val="00053236"/>
    <w:rsid w:val="00057841"/>
    <w:rsid w:val="00067353"/>
    <w:rsid w:val="00071945"/>
    <w:rsid w:val="0007272D"/>
    <w:rsid w:val="00081463"/>
    <w:rsid w:val="00086AE6"/>
    <w:rsid w:val="00096718"/>
    <w:rsid w:val="000A010F"/>
    <w:rsid w:val="000A1B19"/>
    <w:rsid w:val="000A3267"/>
    <w:rsid w:val="000B5512"/>
    <w:rsid w:val="000B6AFC"/>
    <w:rsid w:val="000B768B"/>
    <w:rsid w:val="000C641A"/>
    <w:rsid w:val="000D47AB"/>
    <w:rsid w:val="000D48E5"/>
    <w:rsid w:val="000D5611"/>
    <w:rsid w:val="000F6B47"/>
    <w:rsid w:val="0011032F"/>
    <w:rsid w:val="00131ECF"/>
    <w:rsid w:val="00155BFC"/>
    <w:rsid w:val="00171B28"/>
    <w:rsid w:val="00187CD5"/>
    <w:rsid w:val="001C0C59"/>
    <w:rsid w:val="001C7270"/>
    <w:rsid w:val="001D3201"/>
    <w:rsid w:val="001E08A9"/>
    <w:rsid w:val="001E2C78"/>
    <w:rsid w:val="001F1D84"/>
    <w:rsid w:val="001F4BAE"/>
    <w:rsid w:val="002023EE"/>
    <w:rsid w:val="00203994"/>
    <w:rsid w:val="00206D4F"/>
    <w:rsid w:val="00214E61"/>
    <w:rsid w:val="00217BD5"/>
    <w:rsid w:val="00230E56"/>
    <w:rsid w:val="00286528"/>
    <w:rsid w:val="002923E5"/>
    <w:rsid w:val="0029495E"/>
    <w:rsid w:val="002A71ED"/>
    <w:rsid w:val="002B2954"/>
    <w:rsid w:val="002E4048"/>
    <w:rsid w:val="00353D90"/>
    <w:rsid w:val="00357C0F"/>
    <w:rsid w:val="003664AC"/>
    <w:rsid w:val="00366F73"/>
    <w:rsid w:val="00371965"/>
    <w:rsid w:val="00373FD6"/>
    <w:rsid w:val="003752B9"/>
    <w:rsid w:val="00384E69"/>
    <w:rsid w:val="00385113"/>
    <w:rsid w:val="0038690C"/>
    <w:rsid w:val="003938B7"/>
    <w:rsid w:val="00397550"/>
    <w:rsid w:val="003A4907"/>
    <w:rsid w:val="003C124A"/>
    <w:rsid w:val="003C4A8B"/>
    <w:rsid w:val="003C5DD6"/>
    <w:rsid w:val="003E242F"/>
    <w:rsid w:val="003E665F"/>
    <w:rsid w:val="003F0737"/>
    <w:rsid w:val="0040211B"/>
    <w:rsid w:val="00404373"/>
    <w:rsid w:val="004110E8"/>
    <w:rsid w:val="00413CDF"/>
    <w:rsid w:val="00426206"/>
    <w:rsid w:val="00456702"/>
    <w:rsid w:val="004615D2"/>
    <w:rsid w:val="00483EF8"/>
    <w:rsid w:val="004848EE"/>
    <w:rsid w:val="00485503"/>
    <w:rsid w:val="004862F7"/>
    <w:rsid w:val="004955B7"/>
    <w:rsid w:val="004A0137"/>
    <w:rsid w:val="004A3F2D"/>
    <w:rsid w:val="004B1A37"/>
    <w:rsid w:val="004C2AA0"/>
    <w:rsid w:val="004D608F"/>
    <w:rsid w:val="004D6826"/>
    <w:rsid w:val="004E7FF7"/>
    <w:rsid w:val="004F37BC"/>
    <w:rsid w:val="005056D3"/>
    <w:rsid w:val="00515CCA"/>
    <w:rsid w:val="005245CF"/>
    <w:rsid w:val="005300D7"/>
    <w:rsid w:val="005304A8"/>
    <w:rsid w:val="00531025"/>
    <w:rsid w:val="0054684E"/>
    <w:rsid w:val="00551B96"/>
    <w:rsid w:val="005724F9"/>
    <w:rsid w:val="005756BC"/>
    <w:rsid w:val="00585024"/>
    <w:rsid w:val="00592708"/>
    <w:rsid w:val="005A1D8B"/>
    <w:rsid w:val="005C2FCF"/>
    <w:rsid w:val="005D0BE8"/>
    <w:rsid w:val="005D4764"/>
    <w:rsid w:val="005E109F"/>
    <w:rsid w:val="005E43E5"/>
    <w:rsid w:val="0060185F"/>
    <w:rsid w:val="00603ED5"/>
    <w:rsid w:val="0062379C"/>
    <w:rsid w:val="0062468B"/>
    <w:rsid w:val="00627CA6"/>
    <w:rsid w:val="00647E78"/>
    <w:rsid w:val="00665090"/>
    <w:rsid w:val="00674EDB"/>
    <w:rsid w:val="00694C4A"/>
    <w:rsid w:val="006B25C6"/>
    <w:rsid w:val="006E031C"/>
    <w:rsid w:val="006F3497"/>
    <w:rsid w:val="006F4BD5"/>
    <w:rsid w:val="00700130"/>
    <w:rsid w:val="00700DE4"/>
    <w:rsid w:val="007032C1"/>
    <w:rsid w:val="00704660"/>
    <w:rsid w:val="00715DDC"/>
    <w:rsid w:val="00743564"/>
    <w:rsid w:val="0075018F"/>
    <w:rsid w:val="00752C7F"/>
    <w:rsid w:val="00756FA4"/>
    <w:rsid w:val="00774E31"/>
    <w:rsid w:val="007A00EA"/>
    <w:rsid w:val="007A1B70"/>
    <w:rsid w:val="007A522A"/>
    <w:rsid w:val="007B0BBE"/>
    <w:rsid w:val="007B1751"/>
    <w:rsid w:val="007C4593"/>
    <w:rsid w:val="007D451F"/>
    <w:rsid w:val="007E059E"/>
    <w:rsid w:val="007E4092"/>
    <w:rsid w:val="007F35C0"/>
    <w:rsid w:val="007F53EF"/>
    <w:rsid w:val="00801AA6"/>
    <w:rsid w:val="0080288A"/>
    <w:rsid w:val="0082130F"/>
    <w:rsid w:val="008261C0"/>
    <w:rsid w:val="008331FC"/>
    <w:rsid w:val="00864AD6"/>
    <w:rsid w:val="00875B0D"/>
    <w:rsid w:val="00884D35"/>
    <w:rsid w:val="00887E09"/>
    <w:rsid w:val="008A05CC"/>
    <w:rsid w:val="008A5254"/>
    <w:rsid w:val="008A5341"/>
    <w:rsid w:val="008E1C4F"/>
    <w:rsid w:val="008F7BA0"/>
    <w:rsid w:val="0090322B"/>
    <w:rsid w:val="00911876"/>
    <w:rsid w:val="00914DFB"/>
    <w:rsid w:val="00916606"/>
    <w:rsid w:val="00927E89"/>
    <w:rsid w:val="009429E3"/>
    <w:rsid w:val="0094553C"/>
    <w:rsid w:val="00957F7E"/>
    <w:rsid w:val="00971C09"/>
    <w:rsid w:val="00976579"/>
    <w:rsid w:val="009B0D8F"/>
    <w:rsid w:val="009B63EC"/>
    <w:rsid w:val="009B64E9"/>
    <w:rsid w:val="009B6C45"/>
    <w:rsid w:val="009C6F32"/>
    <w:rsid w:val="009E318B"/>
    <w:rsid w:val="009E6063"/>
    <w:rsid w:val="009E7A73"/>
    <w:rsid w:val="009F16D0"/>
    <w:rsid w:val="00A074E4"/>
    <w:rsid w:val="00A252C7"/>
    <w:rsid w:val="00A2660A"/>
    <w:rsid w:val="00A45C5D"/>
    <w:rsid w:val="00A64621"/>
    <w:rsid w:val="00A6647F"/>
    <w:rsid w:val="00A8758B"/>
    <w:rsid w:val="00A96A91"/>
    <w:rsid w:val="00AA2C91"/>
    <w:rsid w:val="00AA3D73"/>
    <w:rsid w:val="00AA5049"/>
    <w:rsid w:val="00AD530D"/>
    <w:rsid w:val="00AD55A0"/>
    <w:rsid w:val="00AF25C0"/>
    <w:rsid w:val="00B11648"/>
    <w:rsid w:val="00B121BF"/>
    <w:rsid w:val="00B33C77"/>
    <w:rsid w:val="00B424B4"/>
    <w:rsid w:val="00B44E36"/>
    <w:rsid w:val="00B45FA0"/>
    <w:rsid w:val="00B47805"/>
    <w:rsid w:val="00B620B5"/>
    <w:rsid w:val="00B64EDA"/>
    <w:rsid w:val="00B95395"/>
    <w:rsid w:val="00BA09F1"/>
    <w:rsid w:val="00BA0AE6"/>
    <w:rsid w:val="00BA6BE9"/>
    <w:rsid w:val="00BB11BA"/>
    <w:rsid w:val="00BB3895"/>
    <w:rsid w:val="00BE1B7C"/>
    <w:rsid w:val="00BF407C"/>
    <w:rsid w:val="00C0156B"/>
    <w:rsid w:val="00C1428F"/>
    <w:rsid w:val="00C1655C"/>
    <w:rsid w:val="00C16C85"/>
    <w:rsid w:val="00C43D7A"/>
    <w:rsid w:val="00C53C0B"/>
    <w:rsid w:val="00C92955"/>
    <w:rsid w:val="00C967B0"/>
    <w:rsid w:val="00CA5DF8"/>
    <w:rsid w:val="00CB1564"/>
    <w:rsid w:val="00CC0520"/>
    <w:rsid w:val="00CE14EA"/>
    <w:rsid w:val="00CF6180"/>
    <w:rsid w:val="00D169EC"/>
    <w:rsid w:val="00D321D5"/>
    <w:rsid w:val="00D32DB7"/>
    <w:rsid w:val="00D535D2"/>
    <w:rsid w:val="00D541AC"/>
    <w:rsid w:val="00D554EC"/>
    <w:rsid w:val="00D559CA"/>
    <w:rsid w:val="00D625A2"/>
    <w:rsid w:val="00D73C98"/>
    <w:rsid w:val="00D77419"/>
    <w:rsid w:val="00D775E5"/>
    <w:rsid w:val="00D87526"/>
    <w:rsid w:val="00D95157"/>
    <w:rsid w:val="00DA7CB1"/>
    <w:rsid w:val="00DB6D5E"/>
    <w:rsid w:val="00DD5343"/>
    <w:rsid w:val="00DE2FA9"/>
    <w:rsid w:val="00DF4501"/>
    <w:rsid w:val="00E02290"/>
    <w:rsid w:val="00E171F1"/>
    <w:rsid w:val="00E25BAA"/>
    <w:rsid w:val="00E44297"/>
    <w:rsid w:val="00E54C33"/>
    <w:rsid w:val="00E66B64"/>
    <w:rsid w:val="00E72213"/>
    <w:rsid w:val="00E84E06"/>
    <w:rsid w:val="00EA2B1E"/>
    <w:rsid w:val="00EA6FA3"/>
    <w:rsid w:val="00EB59DF"/>
    <w:rsid w:val="00EC4727"/>
    <w:rsid w:val="00EC498F"/>
    <w:rsid w:val="00F53CD4"/>
    <w:rsid w:val="00F76475"/>
    <w:rsid w:val="00F91128"/>
    <w:rsid w:val="00F92891"/>
    <w:rsid w:val="00F92FAB"/>
    <w:rsid w:val="00F94DA6"/>
    <w:rsid w:val="00FA35FF"/>
    <w:rsid w:val="00FC5102"/>
    <w:rsid w:val="00FD4D1C"/>
    <w:rsid w:val="00FE5FDB"/>
    <w:rsid w:val="00FF1F3D"/>
    <w:rsid w:val="00FF6779"/>
    <w:rsid w:val="22FBDC42"/>
    <w:rsid w:val="28E4491C"/>
    <w:rsid w:val="2A32B794"/>
    <w:rsid w:val="352A0B00"/>
    <w:rsid w:val="3537EBD8"/>
    <w:rsid w:val="3AA55477"/>
    <w:rsid w:val="424DC724"/>
    <w:rsid w:val="5ED2D1A6"/>
    <w:rsid w:val="62CE709A"/>
    <w:rsid w:val="63CAA270"/>
    <w:rsid w:val="74658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08BED"/>
  <w15:chartTrackingRefBased/>
  <w15:docId w15:val="{37D38DF4-493B-4EA1-823B-D13C05F6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0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090"/>
    <w:pPr>
      <w:tabs>
        <w:tab w:val="center" w:pos="4153"/>
        <w:tab w:val="right" w:pos="8306"/>
      </w:tabs>
    </w:pPr>
  </w:style>
  <w:style w:type="paragraph" w:styleId="Caption">
    <w:name w:val="caption"/>
    <w:basedOn w:val="Normal"/>
    <w:next w:val="Normal"/>
    <w:qFormat/>
    <w:rsid w:val="00665090"/>
    <w:pPr>
      <w:framePr w:w="5779" w:hSpace="187" w:wrap="auto" w:vAnchor="text" w:hAnchor="page" w:x="3162" w:y="1"/>
    </w:pPr>
    <w:rPr>
      <w:rFonts w:ascii="Arial" w:hAnsi="Arial"/>
      <w:b/>
      <w:sz w:val="18"/>
    </w:rPr>
  </w:style>
  <w:style w:type="paragraph" w:customStyle="1" w:styleId="DWNormal">
    <w:name w:val="DW Normal"/>
    <w:basedOn w:val="Normal"/>
    <w:rsid w:val="001C7270"/>
    <w:pPr>
      <w:overflowPunct w:val="0"/>
      <w:autoSpaceDE w:val="0"/>
      <w:autoSpaceDN w:val="0"/>
      <w:adjustRightInd w:val="0"/>
      <w:textAlignment w:val="baseline"/>
    </w:pPr>
    <w:rPr>
      <w:rFonts w:ascii="Arial" w:hAnsi="Arial"/>
      <w:kern w:val="22"/>
      <w:sz w:val="22"/>
      <w:szCs w:val="20"/>
    </w:rPr>
  </w:style>
  <w:style w:type="character" w:styleId="Hyperlink">
    <w:name w:val="Hyperlink"/>
    <w:rsid w:val="00187CD5"/>
    <w:rPr>
      <w:color w:val="0000FF"/>
      <w:u w:val="single"/>
    </w:rPr>
  </w:style>
  <w:style w:type="paragraph" w:styleId="Footer">
    <w:name w:val="footer"/>
    <w:basedOn w:val="Normal"/>
    <w:link w:val="FooterChar"/>
    <w:uiPriority w:val="99"/>
    <w:rsid w:val="00187CD5"/>
    <w:pPr>
      <w:tabs>
        <w:tab w:val="center" w:pos="4513"/>
        <w:tab w:val="right" w:pos="9026"/>
      </w:tabs>
    </w:pPr>
  </w:style>
  <w:style w:type="character" w:customStyle="1" w:styleId="FooterChar">
    <w:name w:val="Footer Char"/>
    <w:link w:val="Footer"/>
    <w:uiPriority w:val="99"/>
    <w:rsid w:val="00187CD5"/>
    <w:rPr>
      <w:sz w:val="24"/>
      <w:szCs w:val="24"/>
      <w:lang w:eastAsia="en-US"/>
    </w:rPr>
  </w:style>
  <w:style w:type="paragraph" w:styleId="BalloonText">
    <w:name w:val="Balloon Text"/>
    <w:basedOn w:val="Normal"/>
    <w:link w:val="BalloonTextChar"/>
    <w:rsid w:val="00D321D5"/>
    <w:rPr>
      <w:rFonts w:ascii="Tahoma" w:hAnsi="Tahoma" w:cs="Tahoma"/>
      <w:sz w:val="16"/>
      <w:szCs w:val="16"/>
    </w:rPr>
  </w:style>
  <w:style w:type="character" w:customStyle="1" w:styleId="BalloonTextChar">
    <w:name w:val="Balloon Text Char"/>
    <w:link w:val="BalloonText"/>
    <w:rsid w:val="00D321D5"/>
    <w:rPr>
      <w:rFonts w:ascii="Tahoma" w:hAnsi="Tahoma" w:cs="Tahoma"/>
      <w:sz w:val="16"/>
      <w:szCs w:val="16"/>
      <w:lang w:eastAsia="en-US"/>
    </w:rPr>
  </w:style>
  <w:style w:type="table" w:styleId="TableGrid">
    <w:name w:val="Table Grid"/>
    <w:basedOn w:val="TableNormal"/>
    <w:uiPriority w:val="39"/>
    <w:rsid w:val="00B11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5157"/>
    <w:rPr>
      <w:sz w:val="16"/>
      <w:szCs w:val="16"/>
    </w:rPr>
  </w:style>
  <w:style w:type="paragraph" w:styleId="CommentText">
    <w:name w:val="annotation text"/>
    <w:basedOn w:val="Normal"/>
    <w:link w:val="CommentTextChar"/>
    <w:rsid w:val="00D95157"/>
    <w:rPr>
      <w:sz w:val="20"/>
      <w:szCs w:val="20"/>
    </w:rPr>
  </w:style>
  <w:style w:type="character" w:customStyle="1" w:styleId="CommentTextChar">
    <w:name w:val="Comment Text Char"/>
    <w:link w:val="CommentText"/>
    <w:rsid w:val="00D95157"/>
    <w:rPr>
      <w:lang w:eastAsia="en-US"/>
    </w:rPr>
  </w:style>
  <w:style w:type="paragraph" w:styleId="CommentSubject">
    <w:name w:val="annotation subject"/>
    <w:basedOn w:val="CommentText"/>
    <w:next w:val="CommentText"/>
    <w:link w:val="CommentSubjectChar"/>
    <w:rsid w:val="00D95157"/>
    <w:rPr>
      <w:b/>
      <w:bCs/>
    </w:rPr>
  </w:style>
  <w:style w:type="character" w:customStyle="1" w:styleId="CommentSubjectChar">
    <w:name w:val="Comment Subject Char"/>
    <w:link w:val="CommentSubject"/>
    <w:rsid w:val="00D95157"/>
    <w:rPr>
      <w:b/>
      <w:bCs/>
      <w:lang w:eastAsia="en-US"/>
    </w:rPr>
  </w:style>
  <w:style w:type="paragraph" w:styleId="NormalWeb">
    <w:name w:val="Normal (Web)"/>
    <w:basedOn w:val="Normal"/>
    <w:uiPriority w:val="99"/>
    <w:unhideWhenUsed/>
    <w:rsid w:val="0062379C"/>
    <w:pPr>
      <w:spacing w:before="100" w:beforeAutospacing="1" w:after="100" w:afterAutospacing="1"/>
    </w:pPr>
    <w:rPr>
      <w:lang w:eastAsia="en-GB"/>
    </w:rPr>
  </w:style>
  <w:style w:type="character" w:styleId="UnresolvedMention">
    <w:name w:val="Unresolved Mention"/>
    <w:uiPriority w:val="99"/>
    <w:semiHidden/>
    <w:unhideWhenUsed/>
    <w:rsid w:val="009F16D0"/>
    <w:rPr>
      <w:color w:val="808080"/>
      <w:shd w:val="clear" w:color="auto" w:fill="E6E6E6"/>
    </w:rPr>
  </w:style>
  <w:style w:type="character" w:styleId="FollowedHyperlink">
    <w:name w:val="FollowedHyperlink"/>
    <w:rsid w:val="009F16D0"/>
    <w:rPr>
      <w:color w:val="954F72"/>
      <w:u w:val="single"/>
    </w:rPr>
  </w:style>
  <w:style w:type="paragraph" w:styleId="ListParagraph">
    <w:name w:val="List Paragraph"/>
    <w:basedOn w:val="Normal"/>
    <w:uiPriority w:val="34"/>
    <w:qFormat/>
    <w:rsid w:val="00D625A2"/>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3854">
      <w:bodyDiv w:val="1"/>
      <w:marLeft w:val="0"/>
      <w:marRight w:val="0"/>
      <w:marTop w:val="0"/>
      <w:marBottom w:val="0"/>
      <w:divBdr>
        <w:top w:val="none" w:sz="0" w:space="0" w:color="auto"/>
        <w:left w:val="none" w:sz="0" w:space="0" w:color="auto"/>
        <w:bottom w:val="none" w:sz="0" w:space="0" w:color="auto"/>
        <w:right w:val="none" w:sz="0" w:space="0" w:color="auto"/>
      </w:divBdr>
      <w:divsChild>
        <w:div w:id="446508451">
          <w:marLeft w:val="0"/>
          <w:marRight w:val="0"/>
          <w:marTop w:val="0"/>
          <w:marBottom w:val="0"/>
          <w:divBdr>
            <w:top w:val="none" w:sz="0" w:space="0" w:color="auto"/>
            <w:left w:val="none" w:sz="0" w:space="0" w:color="auto"/>
            <w:bottom w:val="none" w:sz="0" w:space="0" w:color="auto"/>
            <w:right w:val="none" w:sz="0" w:space="0" w:color="auto"/>
          </w:divBdr>
        </w:div>
        <w:div w:id="1215849289">
          <w:marLeft w:val="0"/>
          <w:marRight w:val="0"/>
          <w:marTop w:val="0"/>
          <w:marBottom w:val="0"/>
          <w:divBdr>
            <w:top w:val="none" w:sz="0" w:space="0" w:color="auto"/>
            <w:left w:val="none" w:sz="0" w:space="0" w:color="auto"/>
            <w:bottom w:val="none" w:sz="0" w:space="0" w:color="auto"/>
            <w:right w:val="none" w:sz="0" w:space="0" w:color="auto"/>
          </w:divBdr>
        </w:div>
        <w:div w:id="1682076753">
          <w:marLeft w:val="0"/>
          <w:marRight w:val="0"/>
          <w:marTop w:val="0"/>
          <w:marBottom w:val="0"/>
          <w:divBdr>
            <w:top w:val="none" w:sz="0" w:space="0" w:color="auto"/>
            <w:left w:val="none" w:sz="0" w:space="0" w:color="auto"/>
            <w:bottom w:val="none" w:sz="0" w:space="0" w:color="auto"/>
            <w:right w:val="none" w:sz="0" w:space="0" w:color="auto"/>
          </w:divBdr>
        </w:div>
      </w:divsChild>
    </w:div>
    <w:div w:id="654719876">
      <w:bodyDiv w:val="1"/>
      <w:marLeft w:val="0"/>
      <w:marRight w:val="0"/>
      <w:marTop w:val="0"/>
      <w:marBottom w:val="0"/>
      <w:divBdr>
        <w:top w:val="none" w:sz="0" w:space="0" w:color="auto"/>
        <w:left w:val="none" w:sz="0" w:space="0" w:color="auto"/>
        <w:bottom w:val="none" w:sz="0" w:space="0" w:color="auto"/>
        <w:right w:val="none" w:sz="0" w:space="0" w:color="auto"/>
      </w:divBdr>
    </w:div>
    <w:div w:id="1100295086">
      <w:bodyDiv w:val="1"/>
      <w:marLeft w:val="0"/>
      <w:marRight w:val="0"/>
      <w:marTop w:val="0"/>
      <w:marBottom w:val="0"/>
      <w:divBdr>
        <w:top w:val="none" w:sz="0" w:space="0" w:color="auto"/>
        <w:left w:val="none" w:sz="0" w:space="0" w:color="auto"/>
        <w:bottom w:val="none" w:sz="0" w:space="0" w:color="auto"/>
        <w:right w:val="none" w:sz="0" w:space="0" w:color="auto"/>
      </w:divBdr>
    </w:div>
    <w:div w:id="1190993733">
      <w:bodyDiv w:val="1"/>
      <w:marLeft w:val="0"/>
      <w:marRight w:val="0"/>
      <w:marTop w:val="0"/>
      <w:marBottom w:val="0"/>
      <w:divBdr>
        <w:top w:val="none" w:sz="0" w:space="0" w:color="auto"/>
        <w:left w:val="none" w:sz="0" w:space="0" w:color="auto"/>
        <w:bottom w:val="none" w:sz="0" w:space="0" w:color="auto"/>
        <w:right w:val="none" w:sz="0" w:space="0" w:color="auto"/>
      </w:divBdr>
    </w:div>
    <w:div w:id="1274248864">
      <w:bodyDiv w:val="1"/>
      <w:marLeft w:val="0"/>
      <w:marRight w:val="0"/>
      <w:marTop w:val="0"/>
      <w:marBottom w:val="0"/>
      <w:divBdr>
        <w:top w:val="none" w:sz="0" w:space="0" w:color="auto"/>
        <w:left w:val="none" w:sz="0" w:space="0" w:color="auto"/>
        <w:bottom w:val="none" w:sz="0" w:space="0" w:color="auto"/>
        <w:right w:val="none" w:sz="0" w:space="0" w:color="auto"/>
      </w:divBdr>
    </w:div>
    <w:div w:id="14969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s://modgovuk.sharepoint.com/sites/defnet/dsa/Documents/DSPA/JSP375/JSP_375_Part_1_Directive.pdf"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s://modgovuk.sharepoint.com/:w:/r/sites/defnet/Army/_layouts/15/Doc.aspx?sourcedoc=%7BA537647F-DE52-442F-8734-BF61DAA60561%7D&amp;file=20170718-Compendium_Mandated_Trg.doc&amp;action=default&amp;mobileredirect=true&amp;DefaultItemOpen=1&amp;cid=546b6251-d548-4c94-9913-4879bf7d73a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imberley.doyle384@mod.gov.uk" TargetMode="External"/><Relationship Id="rId25" Type="http://schemas.openxmlformats.org/officeDocument/2006/relationships/hyperlink" Target="http://www.legislation.gov.uk/uksi/1999/3242/contents/made" TargetMode="External"/><Relationship Id="rId33" Type="http://schemas.openxmlformats.org/officeDocument/2006/relationships/hyperlink" Target="https://modgovuk.sharepoint.com/sites/defnet/Corp/Army/Publications/ACSO_3222.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29" Type="http://schemas.openxmlformats.org/officeDocument/2006/relationships/hyperlink" Target="https://modgovuk.sharepoint.com/sites/defnet/Corp/Army/Publications/AGAI_07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ukpga/1974/37/contents" TargetMode="External"/><Relationship Id="rId32" Type="http://schemas.openxmlformats.org/officeDocument/2006/relationships/hyperlink" Target="https://modgovuk.sharepoint.com/sites/defnet/Corp/Army/Publications/ACSO_3216.pdf" TargetMode="External"/><Relationship Id="rId37" Type="http://schemas.openxmlformats.org/officeDocument/2006/relationships/hyperlink" Target="https://www.englandathletics.org/athletics-and-running/news/guidance-update-for-restricted-return-to-activity-for-coaches-leaders-athletes-runners-and-facilities-step-3/" TargetMode="External"/><Relationship Id="rId5" Type="http://schemas.openxmlformats.org/officeDocument/2006/relationships/customXml" Target="../customXml/item5.xml"/><Relationship Id="rId15"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Relationship Id="rId23" Type="http://schemas.openxmlformats.org/officeDocument/2006/relationships/footer" Target="footer3.xml"/><Relationship Id="rId28" Type="http://schemas.openxmlformats.org/officeDocument/2006/relationships/hyperlink" Target="https://modgovuk.sharepoint.com/sites/defnet/Corp/Army/Publications/AGAI_007.pdf" TargetMode="External"/><Relationship Id="rId36" Type="http://schemas.openxmlformats.org/officeDocument/2006/relationships/hyperlink" Target="https://modgovuk.sharepoint.com/sites/defnet/Corp/Army/Publications/QR_Army_Amdt_37_AEL_112_May_19.pdf"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modgovuk.sharepoint.com/sites/defnet/HOCS/Pages/JSP-660-Sport-in-the-UK-Armed-Forc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mberley.Doyle384@mod.gov.uk" TargetMode="External"/><Relationship Id="rId22" Type="http://schemas.openxmlformats.org/officeDocument/2006/relationships/header" Target="header3.xml"/><Relationship Id="rId27" Type="http://schemas.openxmlformats.org/officeDocument/2006/relationships/hyperlink" Target="https://modgovuk.sharepoint.com/sites/defnet/Corp/Army/Publications/AGAI_005.pdf" TargetMode="External"/><Relationship Id="rId30" Type="http://schemas.openxmlformats.org/officeDocument/2006/relationships/hyperlink" Target="https://modgovuk.sharepoint.com/sites/defnet/JFC/Pages/JSP-539.aspx" TargetMode="External"/><Relationship Id="rId35" Type="http://schemas.openxmlformats.org/officeDocument/2006/relationships/hyperlink" Target="http://defenceintranet.diif.r.mil.uk/libraries/corporate/DINStraining/2015/2015DIN07-072.pdf"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4" ma:contentTypeDescription="Create a new document." ma:contentTypeScope="" ma:versionID="6bba41725d3ee41daab4083a26953da1">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e75e82a38cd8b2a1805fc31da714b823"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Source_x0020_Folder_x0020_Path" minOccurs="0"/>
                <xsd:element ref="ns3:File_x0020_System_x0020_Path"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Source_x0020_Folder_x0020_Path" ma:index="12" nillable="true" ma:displayName="Source Folder Path" ma:description="" ma:internalName="Source_x0020_Folder_x0020_Path">
      <xsd:simpleType>
        <xsd:restriction base="dms:Text">
          <xsd:maxLength value="255"/>
        </xsd:restriction>
      </xsd:simpleType>
    </xsd:element>
    <xsd:element name="File_x0020_System_x0020_Path" ma:index="13" nillable="true" ma:displayName="File System Path" ma:description="" ma:internalName="File_x0020_System_x0020_Path">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A9E6-DC5D-48CD-921A-99E250924093}">
  <ds:schemaRefs>
    <ds:schemaRef ds:uri="http://schemas.microsoft.com/office/2006/metadata/properties"/>
    <ds:schemaRef ds:uri="http://schemas.microsoft.com/office/infopath/2007/PartnerControls"/>
    <ds:schemaRef ds:uri="96e6118b-7dec-4d3c-9221-fe19a99a00a0"/>
  </ds:schemaRefs>
</ds:datastoreItem>
</file>

<file path=customXml/itemProps2.xml><?xml version="1.0" encoding="utf-8"?>
<ds:datastoreItem xmlns:ds="http://schemas.openxmlformats.org/officeDocument/2006/customXml" ds:itemID="{BC534AD8-6C0D-4A0A-8A64-B40E4DAF2498}">
  <ds:schemaRefs>
    <ds:schemaRef ds:uri="http://schemas.microsoft.com/office/2006/metadata/longProperties"/>
  </ds:schemaRefs>
</ds:datastoreItem>
</file>

<file path=customXml/itemProps3.xml><?xml version="1.0" encoding="utf-8"?>
<ds:datastoreItem xmlns:ds="http://schemas.openxmlformats.org/officeDocument/2006/customXml" ds:itemID="{A5C46D9D-78C7-4E68-B499-70BFD615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AE192-3AC3-40DD-A346-44969ACF8203}">
  <ds:schemaRefs>
    <ds:schemaRef ds:uri="http://schemas.microsoft.com/sharepoint/v3/contenttype/forms"/>
  </ds:schemaRefs>
</ds:datastoreItem>
</file>

<file path=customXml/itemProps5.xml><?xml version="1.0" encoding="utf-8"?>
<ds:datastoreItem xmlns:ds="http://schemas.openxmlformats.org/officeDocument/2006/customXml" ds:itemID="{3A9B9933-5BD0-41A1-B8C4-BB1E1BE1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3497</Words>
  <Characters>19938</Characters>
  <Application>Microsoft Office Word</Application>
  <DocSecurity>0</DocSecurity>
  <Lines>166</Lines>
  <Paragraphs>46</Paragraphs>
  <ScaleCrop>false</ScaleCrop>
  <Company>Ministry of Defence</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_Regt Letter Head</dc:title>
  <dc:subject/>
  <dc:creator>Doyle, Kimberley Sgt</dc:creator>
  <cp:keywords/>
  <cp:lastModifiedBy>Claire Murton</cp:lastModifiedBy>
  <cp:revision>2</cp:revision>
  <cp:lastPrinted>2019-03-08T12:13:00Z</cp:lastPrinted>
  <dcterms:created xsi:type="dcterms:W3CDTF">2022-03-01T10:09:00Z</dcterms:created>
  <dcterms:modified xsi:type="dcterms:W3CDTF">2022-03-01T10:09:00Z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ContentTypeId">
    <vt:lpwstr>0x010100B9047302E3BBDB478C4E050449D8D218</vt:lpwstr>
  </property>
</Properties>
</file>